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A918" w14:textId="336C8105" w:rsidR="00DB09E2" w:rsidRDefault="008C291C" w:rsidP="008C291C">
      <w:pPr>
        <w:pStyle w:val="Pagedecouverture"/>
      </w:pPr>
      <w:r>
        <w:pict w14:anchorId="6866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5E40F6D-9B5C-4554-B176-6439B8F7D4DD" style="width:450.75pt;height:617.75pt">
            <v:imagedata r:id="rId8" o:title=""/>
          </v:shape>
        </w:pict>
      </w:r>
    </w:p>
    <w:p w14:paraId="28AFE413" w14:textId="77777777" w:rsidR="00DB09E2" w:rsidRDefault="00DB09E2" w:rsidP="00DB09E2">
      <w:pPr>
        <w:sectPr w:rsidR="00DB09E2" w:rsidSect="008C291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7ECD6505" w14:textId="77777777" w:rsidR="00DB09E2" w:rsidRPr="00FB18DC" w:rsidRDefault="00DB09E2" w:rsidP="00A75600">
      <w:pPr>
        <w:pStyle w:val="Exposdesmotifstitre"/>
      </w:pPr>
      <w:r w:rsidRPr="00FB18DC">
        <w:lastRenderedPageBreak/>
        <w:t>EXPLANATORY MEMORANDUM</w:t>
      </w:r>
    </w:p>
    <w:p w14:paraId="28A972E5" w14:textId="77777777" w:rsidR="00DB09E2" w:rsidRDefault="00DB09E2" w:rsidP="00FB18DC">
      <w:pPr>
        <w:pStyle w:val="ManualHeading1"/>
      </w:pPr>
      <w:r w:rsidRPr="00FB18DC">
        <w:t>1.</w:t>
      </w:r>
      <w:r w:rsidRPr="00FB18DC">
        <w:tab/>
      </w:r>
      <w:r>
        <w:t>CONTEXT OF THE DELEGATED ACT</w:t>
      </w:r>
    </w:p>
    <w:p w14:paraId="07A97B42" w14:textId="3D0DC41C" w:rsidR="00A1343E" w:rsidRDefault="00A1343E" w:rsidP="00A1343E">
      <w:pPr>
        <w:spacing w:before="240" w:after="240"/>
        <w:rPr>
          <w:rStyle w:val="Marker"/>
          <w:color w:val="auto"/>
        </w:rPr>
      </w:pPr>
      <w:r w:rsidRPr="00A1343E">
        <w:rPr>
          <w:rStyle w:val="Marker"/>
          <w:color w:val="auto"/>
        </w:rPr>
        <w:t xml:space="preserve">The Member States participating in the EU school fruit, vegetables and milk scheme </w:t>
      </w:r>
      <w:r w:rsidR="00610CE1">
        <w:rPr>
          <w:rStyle w:val="Marker"/>
          <w:color w:val="auto"/>
        </w:rPr>
        <w:t>set out by Regulation (EU</w:t>
      </w:r>
      <w:bookmarkStart w:id="0" w:name="_GoBack"/>
      <w:bookmarkEnd w:id="0"/>
      <w:r w:rsidR="00610CE1">
        <w:rPr>
          <w:rStyle w:val="Marker"/>
          <w:color w:val="auto"/>
        </w:rPr>
        <w:t xml:space="preserve">) No 1308/2013 </w:t>
      </w:r>
      <w:r>
        <w:rPr>
          <w:rStyle w:val="Marker"/>
          <w:color w:val="auto"/>
        </w:rPr>
        <w:t xml:space="preserve">are required to evaluate </w:t>
      </w:r>
      <w:r w:rsidR="00702BA6">
        <w:rPr>
          <w:rStyle w:val="Marker"/>
          <w:color w:val="auto"/>
        </w:rPr>
        <w:t xml:space="preserve">the </w:t>
      </w:r>
      <w:r>
        <w:rPr>
          <w:rStyle w:val="Marker"/>
          <w:color w:val="auto"/>
        </w:rPr>
        <w:t>implementation of the</w:t>
      </w:r>
      <w:r w:rsidR="00610CE1">
        <w:rPr>
          <w:rStyle w:val="Marker"/>
          <w:color w:val="auto"/>
        </w:rPr>
        <w:t xml:space="preserve"> </w:t>
      </w:r>
      <w:r>
        <w:rPr>
          <w:rStyle w:val="Marker"/>
          <w:color w:val="auto"/>
        </w:rPr>
        <w:t xml:space="preserve">scheme. </w:t>
      </w:r>
    </w:p>
    <w:p w14:paraId="1C9BFF26" w14:textId="04164CCA" w:rsidR="00D02BE3" w:rsidRDefault="00A1343E" w:rsidP="00A1343E">
      <w:pPr>
        <w:spacing w:before="240" w:after="240"/>
        <w:rPr>
          <w:rStyle w:val="Marker"/>
          <w:color w:val="auto"/>
        </w:rPr>
      </w:pPr>
      <w:r>
        <w:rPr>
          <w:rStyle w:val="Marker"/>
          <w:color w:val="auto"/>
        </w:rPr>
        <w:t>Th</w:t>
      </w:r>
      <w:r w:rsidR="00702BA6">
        <w:rPr>
          <w:rStyle w:val="Marker"/>
          <w:color w:val="auto"/>
        </w:rPr>
        <w:t xml:space="preserve">is </w:t>
      </w:r>
      <w:r>
        <w:rPr>
          <w:rStyle w:val="Marker"/>
          <w:color w:val="auto"/>
        </w:rPr>
        <w:t xml:space="preserve">delegated act sets out </w:t>
      </w:r>
      <w:r w:rsidR="00F74EDC">
        <w:rPr>
          <w:rStyle w:val="Marker"/>
          <w:color w:val="auto"/>
        </w:rPr>
        <w:t>the nature and type of the information to be provided in the</w:t>
      </w:r>
      <w:r>
        <w:rPr>
          <w:rStyle w:val="Marker"/>
          <w:color w:val="auto"/>
        </w:rPr>
        <w:t xml:space="preserve"> </w:t>
      </w:r>
      <w:r w:rsidR="00A57ADE">
        <w:rPr>
          <w:rStyle w:val="Marker"/>
          <w:color w:val="auto"/>
        </w:rPr>
        <w:t xml:space="preserve">Member States’ </w:t>
      </w:r>
      <w:r>
        <w:rPr>
          <w:rStyle w:val="Marker"/>
          <w:color w:val="auto"/>
        </w:rPr>
        <w:t>evaluation</w:t>
      </w:r>
      <w:r w:rsidR="00A57ADE">
        <w:rPr>
          <w:rStyle w:val="Marker"/>
          <w:color w:val="auto"/>
        </w:rPr>
        <w:t xml:space="preserve"> </w:t>
      </w:r>
      <w:r w:rsidR="00F74EDC">
        <w:rPr>
          <w:rStyle w:val="Marker"/>
          <w:color w:val="auto"/>
        </w:rPr>
        <w:t>report</w:t>
      </w:r>
      <w:r w:rsidR="006965B8">
        <w:rPr>
          <w:rStyle w:val="Marker"/>
          <w:color w:val="auto"/>
        </w:rPr>
        <w:t xml:space="preserve"> or report</w:t>
      </w:r>
      <w:r w:rsidR="00F74EDC">
        <w:rPr>
          <w:rStyle w:val="Marker"/>
          <w:color w:val="auto"/>
        </w:rPr>
        <w:t>s</w:t>
      </w:r>
      <w:r w:rsidR="006965B8">
        <w:rPr>
          <w:rStyle w:val="Marker"/>
          <w:color w:val="auto"/>
        </w:rPr>
        <w:t xml:space="preserve">, if the scheme </w:t>
      </w:r>
      <w:r w:rsidR="001573C4">
        <w:rPr>
          <w:rStyle w:val="Marker"/>
          <w:color w:val="auto"/>
        </w:rPr>
        <w:t xml:space="preserve">is implemented </w:t>
      </w:r>
      <w:r w:rsidR="006965B8">
        <w:rPr>
          <w:rStyle w:val="Marker"/>
          <w:color w:val="auto"/>
        </w:rPr>
        <w:t>at regional level,</w:t>
      </w:r>
      <w:r w:rsidR="002034DC">
        <w:rPr>
          <w:rStyle w:val="Marker"/>
          <w:color w:val="auto"/>
        </w:rPr>
        <w:t xml:space="preserve"> in order to </w:t>
      </w:r>
      <w:r w:rsidR="002034DC">
        <w:t xml:space="preserve">assess </w:t>
      </w:r>
      <w:r w:rsidR="00D02BE3">
        <w:t>the</w:t>
      </w:r>
      <w:r w:rsidR="002034DC">
        <w:t xml:space="preserve"> effectiveness </w:t>
      </w:r>
      <w:r w:rsidR="00D02BE3">
        <w:t xml:space="preserve">of the school scheme </w:t>
      </w:r>
      <w:r w:rsidR="002034DC">
        <w:t xml:space="preserve">against </w:t>
      </w:r>
      <w:r w:rsidR="007C4B4C">
        <w:t xml:space="preserve">its </w:t>
      </w:r>
      <w:r w:rsidR="002034DC">
        <w:t>objectives of increasing the consumption of selected agricultural products and shaping healthier diets</w:t>
      </w:r>
      <w:r w:rsidR="00A57ADE">
        <w:rPr>
          <w:rStyle w:val="Marker"/>
          <w:color w:val="auto"/>
        </w:rPr>
        <w:t xml:space="preserve">. </w:t>
      </w:r>
    </w:p>
    <w:p w14:paraId="0BEA5212" w14:textId="79A22111" w:rsidR="00A1343E" w:rsidRDefault="00D02BE3" w:rsidP="00A1343E">
      <w:pPr>
        <w:spacing w:before="240" w:after="240"/>
        <w:rPr>
          <w:rStyle w:val="Marker"/>
          <w:color w:val="auto"/>
        </w:rPr>
      </w:pPr>
      <w:r>
        <w:rPr>
          <w:rStyle w:val="Marker"/>
          <w:color w:val="auto"/>
        </w:rPr>
        <w:t xml:space="preserve">This aims at </w:t>
      </w:r>
      <w:r w:rsidR="00A1343E">
        <w:rPr>
          <w:rStyle w:val="Marker"/>
          <w:color w:val="auto"/>
        </w:rPr>
        <w:t>improv</w:t>
      </w:r>
      <w:r>
        <w:rPr>
          <w:rStyle w:val="Marker"/>
          <w:color w:val="auto"/>
        </w:rPr>
        <w:t>ing</w:t>
      </w:r>
      <w:r w:rsidR="00A1343E">
        <w:rPr>
          <w:rStyle w:val="Marker"/>
          <w:color w:val="auto"/>
        </w:rPr>
        <w:t xml:space="preserve"> the quality of </w:t>
      </w:r>
      <w:r w:rsidR="00610CE1">
        <w:rPr>
          <w:rStyle w:val="Marker"/>
          <w:color w:val="auto"/>
        </w:rPr>
        <w:t xml:space="preserve">Member States’ </w:t>
      </w:r>
      <w:r w:rsidR="00A1343E">
        <w:rPr>
          <w:rStyle w:val="Marker"/>
          <w:color w:val="auto"/>
        </w:rPr>
        <w:t>evaluation report</w:t>
      </w:r>
      <w:r w:rsidR="001573C4">
        <w:rPr>
          <w:rStyle w:val="Marker"/>
          <w:color w:val="auto"/>
        </w:rPr>
        <w:t>(</w:t>
      </w:r>
      <w:r w:rsidR="00A1343E">
        <w:rPr>
          <w:rStyle w:val="Marker"/>
          <w:color w:val="auto"/>
        </w:rPr>
        <w:t>s</w:t>
      </w:r>
      <w:r w:rsidR="001573C4">
        <w:rPr>
          <w:rStyle w:val="Marker"/>
          <w:color w:val="auto"/>
        </w:rPr>
        <w:t>)</w:t>
      </w:r>
      <w:r w:rsidR="00A1343E">
        <w:rPr>
          <w:rStyle w:val="Marker"/>
          <w:color w:val="auto"/>
        </w:rPr>
        <w:t xml:space="preserve"> and</w:t>
      </w:r>
      <w:r w:rsidR="00A57ADE">
        <w:rPr>
          <w:rStyle w:val="Marker"/>
          <w:color w:val="auto"/>
        </w:rPr>
        <w:t xml:space="preserve"> </w:t>
      </w:r>
      <w:r w:rsidR="00A1343E">
        <w:rPr>
          <w:rStyle w:val="Marker"/>
          <w:color w:val="auto"/>
        </w:rPr>
        <w:t>facilitat</w:t>
      </w:r>
      <w:r>
        <w:rPr>
          <w:rStyle w:val="Marker"/>
          <w:color w:val="auto"/>
        </w:rPr>
        <w:t>ing</w:t>
      </w:r>
      <w:r w:rsidR="00A1343E">
        <w:rPr>
          <w:rStyle w:val="Marker"/>
          <w:color w:val="auto"/>
        </w:rPr>
        <w:t xml:space="preserve"> the Commission’s </w:t>
      </w:r>
      <w:r w:rsidR="00610CE1">
        <w:rPr>
          <w:rStyle w:val="Marker"/>
          <w:color w:val="auto"/>
        </w:rPr>
        <w:t xml:space="preserve">assessment and </w:t>
      </w:r>
      <w:r w:rsidR="00A1343E">
        <w:rPr>
          <w:rStyle w:val="Marker"/>
          <w:color w:val="auto"/>
        </w:rPr>
        <w:t xml:space="preserve">consolidation of </w:t>
      </w:r>
      <w:r w:rsidR="00A57ADE">
        <w:rPr>
          <w:rStyle w:val="Marker"/>
          <w:color w:val="auto"/>
        </w:rPr>
        <w:t>the results.</w:t>
      </w:r>
      <w:r w:rsidR="00A1343E">
        <w:rPr>
          <w:rStyle w:val="Marker"/>
          <w:color w:val="auto"/>
        </w:rPr>
        <w:t xml:space="preserve"> </w:t>
      </w:r>
    </w:p>
    <w:p w14:paraId="375B2DC5" w14:textId="77777777" w:rsidR="00DB09E2" w:rsidRDefault="00DB09E2" w:rsidP="00FB18DC">
      <w:pPr>
        <w:pStyle w:val="ManualHeading1"/>
      </w:pPr>
      <w:r w:rsidRPr="00FB18DC">
        <w:t>2.</w:t>
      </w:r>
      <w:r w:rsidRPr="00FB18DC">
        <w:tab/>
      </w:r>
      <w:r>
        <w:t>CONSULTATIONS PRIOR TO THE ADOPTION OF THE ACT</w:t>
      </w:r>
    </w:p>
    <w:p w14:paraId="3FF79F01" w14:textId="77777777" w:rsidR="00A1343E" w:rsidRDefault="00A57ADE" w:rsidP="005A1253">
      <w:pPr>
        <w:spacing w:before="240" w:after="240"/>
        <w:rPr>
          <w:szCs w:val="24"/>
        </w:rPr>
      </w:pPr>
      <w:r>
        <w:rPr>
          <w:rFonts w:eastAsiaTheme="minorEastAsia"/>
          <w:szCs w:val="24"/>
          <w:lang w:eastAsia="zh-CN"/>
        </w:rPr>
        <w:t xml:space="preserve">The Commission consulted </w:t>
      </w:r>
      <w:r w:rsidR="005A1253" w:rsidRPr="005A1253">
        <w:rPr>
          <w:rFonts w:eastAsiaTheme="minorEastAsia"/>
          <w:szCs w:val="24"/>
          <w:lang w:eastAsia="zh-CN"/>
        </w:rPr>
        <w:t xml:space="preserve">experts from </w:t>
      </w:r>
      <w:r w:rsidR="00702BA6">
        <w:rPr>
          <w:rFonts w:eastAsiaTheme="minorEastAsia"/>
          <w:szCs w:val="24"/>
          <w:lang w:eastAsia="zh-CN"/>
        </w:rPr>
        <w:t xml:space="preserve">the </w:t>
      </w:r>
      <w:r w:rsidR="005A1253" w:rsidRPr="005A1253">
        <w:rPr>
          <w:rFonts w:eastAsiaTheme="minorEastAsia"/>
          <w:szCs w:val="24"/>
          <w:lang w:eastAsia="zh-CN"/>
        </w:rPr>
        <w:t xml:space="preserve">Member States </w:t>
      </w:r>
      <w:r w:rsidR="00702BA6">
        <w:rPr>
          <w:rFonts w:eastAsiaTheme="minorEastAsia"/>
          <w:szCs w:val="24"/>
          <w:lang w:eastAsia="zh-CN"/>
        </w:rPr>
        <w:t xml:space="preserve">within </w:t>
      </w:r>
      <w:r>
        <w:rPr>
          <w:rFonts w:eastAsiaTheme="minorEastAsia"/>
          <w:szCs w:val="24"/>
          <w:lang w:eastAsia="zh-CN"/>
        </w:rPr>
        <w:t>t</w:t>
      </w:r>
      <w:r w:rsidR="005A1253" w:rsidRPr="005A1253">
        <w:rPr>
          <w:rFonts w:eastAsiaTheme="minorEastAsia"/>
          <w:szCs w:val="24"/>
          <w:lang w:eastAsia="zh-CN"/>
        </w:rPr>
        <w:t xml:space="preserve">he Expert Group for </w:t>
      </w:r>
      <w:r w:rsidR="005A1253" w:rsidRPr="005A1253">
        <w:rPr>
          <w:szCs w:val="24"/>
        </w:rPr>
        <w:t>Agricultural Markets</w:t>
      </w:r>
      <w:r w:rsidR="00702BA6">
        <w:rPr>
          <w:szCs w:val="24"/>
        </w:rPr>
        <w:t>, s</w:t>
      </w:r>
      <w:r w:rsidR="005A1253" w:rsidRPr="005A1253">
        <w:rPr>
          <w:szCs w:val="24"/>
        </w:rPr>
        <w:t xml:space="preserve">ector Animal Products. </w:t>
      </w:r>
    </w:p>
    <w:p w14:paraId="199BCB4C" w14:textId="77777777" w:rsidR="00610CE1" w:rsidRDefault="00610CE1" w:rsidP="005A1253">
      <w:pPr>
        <w:spacing w:before="240" w:after="240"/>
        <w:rPr>
          <w:rFonts w:eastAsiaTheme="minorEastAsia"/>
          <w:szCs w:val="24"/>
          <w:lang w:eastAsia="zh-CN"/>
        </w:rPr>
      </w:pPr>
      <w:r>
        <w:rPr>
          <w:rFonts w:eastAsiaTheme="minorEastAsia"/>
          <w:szCs w:val="24"/>
          <w:lang w:eastAsia="zh-CN"/>
        </w:rPr>
        <w:t xml:space="preserve">Prior to the preparation of </w:t>
      </w:r>
      <w:r w:rsidR="00702BA6">
        <w:rPr>
          <w:rFonts w:eastAsiaTheme="minorEastAsia"/>
          <w:szCs w:val="24"/>
          <w:lang w:eastAsia="zh-CN"/>
        </w:rPr>
        <w:t>this</w:t>
      </w:r>
      <w:r>
        <w:rPr>
          <w:rFonts w:eastAsiaTheme="minorEastAsia"/>
          <w:szCs w:val="24"/>
          <w:lang w:eastAsia="zh-CN"/>
        </w:rPr>
        <w:t xml:space="preserve"> </w:t>
      </w:r>
      <w:r w:rsidR="00A57ADE">
        <w:rPr>
          <w:rFonts w:eastAsiaTheme="minorEastAsia"/>
          <w:szCs w:val="24"/>
          <w:lang w:eastAsia="zh-CN"/>
        </w:rPr>
        <w:t xml:space="preserve">delegated </w:t>
      </w:r>
      <w:r>
        <w:rPr>
          <w:rFonts w:eastAsiaTheme="minorEastAsia"/>
          <w:szCs w:val="24"/>
          <w:lang w:eastAsia="zh-CN"/>
        </w:rPr>
        <w:t xml:space="preserve">act, </w:t>
      </w:r>
      <w:r w:rsidR="00A57ADE">
        <w:rPr>
          <w:rFonts w:eastAsiaTheme="minorEastAsia"/>
          <w:szCs w:val="24"/>
          <w:lang w:eastAsia="zh-CN"/>
        </w:rPr>
        <w:t xml:space="preserve">the Commission </w:t>
      </w:r>
      <w:r w:rsidR="00702BA6">
        <w:rPr>
          <w:rFonts w:eastAsiaTheme="minorEastAsia"/>
          <w:szCs w:val="24"/>
          <w:lang w:eastAsia="zh-CN"/>
        </w:rPr>
        <w:t xml:space="preserve">discussed non-binding </w:t>
      </w:r>
      <w:r>
        <w:rPr>
          <w:rFonts w:eastAsiaTheme="minorEastAsia"/>
          <w:szCs w:val="24"/>
          <w:lang w:eastAsia="zh-CN"/>
        </w:rPr>
        <w:t>guidelines to assist Member States in the evaluation of the school scheme</w:t>
      </w:r>
      <w:r w:rsidR="00702BA6">
        <w:rPr>
          <w:rFonts w:eastAsiaTheme="minorEastAsia"/>
          <w:szCs w:val="24"/>
          <w:lang w:eastAsia="zh-CN"/>
        </w:rPr>
        <w:t xml:space="preserve">, </w:t>
      </w:r>
      <w:r>
        <w:rPr>
          <w:rFonts w:eastAsiaTheme="minorEastAsia"/>
          <w:szCs w:val="24"/>
          <w:lang w:eastAsia="zh-CN"/>
        </w:rPr>
        <w:t xml:space="preserve">in the </w:t>
      </w:r>
      <w:r w:rsidR="00702BA6">
        <w:rPr>
          <w:rFonts w:eastAsiaTheme="minorEastAsia"/>
          <w:szCs w:val="24"/>
          <w:lang w:eastAsia="zh-CN"/>
        </w:rPr>
        <w:t xml:space="preserve">Expert Group </w:t>
      </w:r>
      <w:r>
        <w:rPr>
          <w:rFonts w:eastAsiaTheme="minorEastAsia"/>
          <w:szCs w:val="24"/>
          <w:lang w:eastAsia="zh-CN"/>
        </w:rPr>
        <w:t xml:space="preserve">meeting of 20 September 2018. The </w:t>
      </w:r>
      <w:r w:rsidR="00702BA6">
        <w:rPr>
          <w:rFonts w:eastAsiaTheme="minorEastAsia"/>
          <w:szCs w:val="24"/>
          <w:lang w:eastAsia="zh-CN"/>
        </w:rPr>
        <w:t xml:space="preserve">guidelines included 1) </w:t>
      </w:r>
      <w:r>
        <w:rPr>
          <w:rFonts w:eastAsiaTheme="minorEastAsia"/>
          <w:szCs w:val="24"/>
          <w:lang w:eastAsia="zh-CN"/>
        </w:rPr>
        <w:t>definitions and examples</w:t>
      </w:r>
      <w:r w:rsidR="00702BA6">
        <w:rPr>
          <w:rFonts w:eastAsiaTheme="minorEastAsia"/>
          <w:szCs w:val="24"/>
          <w:lang w:eastAsia="zh-CN"/>
        </w:rPr>
        <w:t>,</w:t>
      </w:r>
      <w:r>
        <w:rPr>
          <w:rFonts w:eastAsiaTheme="minorEastAsia"/>
          <w:szCs w:val="24"/>
          <w:lang w:eastAsia="zh-CN"/>
        </w:rPr>
        <w:t xml:space="preserve"> for a shared understanding of the requirements, </w:t>
      </w:r>
      <w:r w:rsidR="00702BA6">
        <w:rPr>
          <w:rFonts w:eastAsiaTheme="minorEastAsia"/>
          <w:szCs w:val="24"/>
          <w:lang w:eastAsia="zh-CN"/>
        </w:rPr>
        <w:t xml:space="preserve">2) </w:t>
      </w:r>
      <w:r>
        <w:rPr>
          <w:rFonts w:eastAsiaTheme="minorEastAsia"/>
          <w:szCs w:val="24"/>
          <w:lang w:eastAsia="zh-CN"/>
        </w:rPr>
        <w:t>common evaluation question</w:t>
      </w:r>
      <w:r w:rsidR="00702BA6">
        <w:rPr>
          <w:rFonts w:eastAsiaTheme="minorEastAsia"/>
          <w:szCs w:val="24"/>
          <w:lang w:eastAsia="zh-CN"/>
        </w:rPr>
        <w:t xml:space="preserve">s and corresponding indicators </w:t>
      </w:r>
      <w:r>
        <w:rPr>
          <w:rFonts w:eastAsiaTheme="minorEastAsia"/>
          <w:szCs w:val="24"/>
          <w:lang w:eastAsia="zh-CN"/>
        </w:rPr>
        <w:t xml:space="preserve">and </w:t>
      </w:r>
      <w:r w:rsidR="00702BA6">
        <w:rPr>
          <w:rFonts w:eastAsiaTheme="minorEastAsia"/>
          <w:szCs w:val="24"/>
          <w:lang w:eastAsia="zh-CN"/>
        </w:rPr>
        <w:t xml:space="preserve">3) </w:t>
      </w:r>
      <w:r>
        <w:rPr>
          <w:rFonts w:eastAsiaTheme="minorEastAsia"/>
          <w:szCs w:val="24"/>
          <w:lang w:eastAsia="zh-CN"/>
        </w:rPr>
        <w:t xml:space="preserve">an outline of the evaluation report due by 31 March 2023. </w:t>
      </w:r>
    </w:p>
    <w:p w14:paraId="08D2E599" w14:textId="42B8382E" w:rsidR="005A1253" w:rsidRPr="005A1253" w:rsidRDefault="00610CE1" w:rsidP="005A1253">
      <w:pPr>
        <w:spacing w:before="240" w:after="240"/>
        <w:rPr>
          <w:rFonts w:eastAsiaTheme="minorEastAsia"/>
          <w:szCs w:val="24"/>
          <w:lang w:eastAsia="zh-CN"/>
        </w:rPr>
      </w:pPr>
      <w:r>
        <w:rPr>
          <w:rFonts w:eastAsiaTheme="minorEastAsia"/>
          <w:szCs w:val="24"/>
          <w:lang w:eastAsia="zh-CN"/>
        </w:rPr>
        <w:t>T</w:t>
      </w:r>
      <w:r w:rsidR="005A1253" w:rsidRPr="005A1253">
        <w:rPr>
          <w:rFonts w:eastAsiaTheme="minorEastAsia"/>
          <w:szCs w:val="24"/>
          <w:lang w:eastAsia="zh-CN"/>
        </w:rPr>
        <w:t>he draft delegated act</w:t>
      </w:r>
      <w:r>
        <w:rPr>
          <w:rFonts w:eastAsiaTheme="minorEastAsia"/>
          <w:szCs w:val="24"/>
          <w:lang w:eastAsia="zh-CN"/>
        </w:rPr>
        <w:t>, underpinned by th</w:t>
      </w:r>
      <w:r w:rsidR="001573C4">
        <w:rPr>
          <w:rFonts w:eastAsiaTheme="minorEastAsia"/>
          <w:szCs w:val="24"/>
          <w:lang w:eastAsia="zh-CN"/>
        </w:rPr>
        <w:t>os</w:t>
      </w:r>
      <w:r>
        <w:rPr>
          <w:rFonts w:eastAsiaTheme="minorEastAsia"/>
          <w:szCs w:val="24"/>
          <w:lang w:eastAsia="zh-CN"/>
        </w:rPr>
        <w:t>e evaluation guidelines,</w:t>
      </w:r>
      <w:r w:rsidR="005A1253" w:rsidRPr="005A1253">
        <w:rPr>
          <w:rFonts w:eastAsiaTheme="minorEastAsia"/>
          <w:szCs w:val="24"/>
          <w:lang w:eastAsia="zh-CN"/>
        </w:rPr>
        <w:t xml:space="preserve"> was presented and discussed for the first time</w:t>
      </w:r>
      <w:r>
        <w:rPr>
          <w:rFonts w:eastAsiaTheme="minorEastAsia"/>
          <w:szCs w:val="24"/>
          <w:lang w:eastAsia="zh-CN"/>
        </w:rPr>
        <w:t xml:space="preserve"> in the Expert Group meeting of 12 December 2019</w:t>
      </w:r>
      <w:r w:rsidR="005A1253" w:rsidRPr="005A1253">
        <w:rPr>
          <w:rFonts w:eastAsiaTheme="minorEastAsia"/>
          <w:szCs w:val="24"/>
          <w:lang w:eastAsia="zh-CN"/>
        </w:rPr>
        <w:t xml:space="preserve">. </w:t>
      </w:r>
    </w:p>
    <w:p w14:paraId="1DBEE0E5" w14:textId="220DD9B0" w:rsidR="005A1253" w:rsidRDefault="005A1253" w:rsidP="005A1253">
      <w:pPr>
        <w:rPr>
          <w:rFonts w:eastAsiaTheme="minorEastAsia"/>
          <w:szCs w:val="24"/>
          <w:lang w:eastAsia="zh-CN"/>
        </w:rPr>
      </w:pPr>
      <w:r w:rsidRPr="005A1253">
        <w:rPr>
          <w:rFonts w:eastAsiaTheme="minorEastAsia"/>
          <w:szCs w:val="24"/>
          <w:lang w:eastAsia="zh-CN"/>
        </w:rPr>
        <w:t xml:space="preserve">The draft versions of the </w:t>
      </w:r>
      <w:r w:rsidR="00702BA6">
        <w:rPr>
          <w:rFonts w:eastAsiaTheme="minorEastAsia"/>
          <w:szCs w:val="24"/>
          <w:lang w:eastAsia="zh-CN"/>
        </w:rPr>
        <w:t xml:space="preserve">delegated </w:t>
      </w:r>
      <w:r w:rsidR="00F74EDC">
        <w:rPr>
          <w:rFonts w:eastAsiaTheme="minorEastAsia"/>
          <w:szCs w:val="24"/>
          <w:lang w:eastAsia="zh-CN"/>
        </w:rPr>
        <w:t xml:space="preserve">act </w:t>
      </w:r>
      <w:r w:rsidRPr="005A1253">
        <w:rPr>
          <w:rFonts w:eastAsiaTheme="minorEastAsia"/>
          <w:szCs w:val="24"/>
          <w:lang w:eastAsia="zh-CN"/>
        </w:rPr>
        <w:t>w</w:t>
      </w:r>
      <w:r w:rsidR="004C3644">
        <w:rPr>
          <w:rFonts w:eastAsiaTheme="minorEastAsia"/>
          <w:szCs w:val="24"/>
          <w:lang w:eastAsia="zh-CN"/>
        </w:rPr>
        <w:t>ere</w:t>
      </w:r>
      <w:r w:rsidRPr="005A1253">
        <w:rPr>
          <w:rFonts w:eastAsiaTheme="minorEastAsia"/>
          <w:szCs w:val="24"/>
          <w:lang w:eastAsia="zh-CN"/>
        </w:rPr>
        <w:t xml:space="preserve"> transmitted to the European Parliament and to the Council, when convening the Expert Group meetings.</w:t>
      </w:r>
    </w:p>
    <w:p w14:paraId="3EC68184" w14:textId="77777777" w:rsidR="00DB09E2" w:rsidRDefault="00DB09E2" w:rsidP="00FB18DC">
      <w:pPr>
        <w:pStyle w:val="ManualHeading1"/>
      </w:pPr>
      <w:r w:rsidRPr="00FB18DC">
        <w:t>3.</w:t>
      </w:r>
      <w:r w:rsidRPr="00FB18DC">
        <w:tab/>
      </w:r>
      <w:r>
        <w:t>LEGAL ELEMENTS OF THE DELEGATED ACT</w:t>
      </w:r>
    </w:p>
    <w:p w14:paraId="60637400" w14:textId="77BF6053" w:rsidR="00610CE1" w:rsidRDefault="00351353" w:rsidP="00A1343E">
      <w:pPr>
        <w:spacing w:before="240" w:after="240"/>
        <w:rPr>
          <w:rStyle w:val="Marker"/>
          <w:color w:val="auto"/>
        </w:rPr>
      </w:pPr>
      <w:r w:rsidRPr="00A1343E">
        <w:rPr>
          <w:rStyle w:val="Marker"/>
          <w:color w:val="auto"/>
        </w:rPr>
        <w:t xml:space="preserve">The </w:t>
      </w:r>
      <w:r w:rsidR="00A1343E" w:rsidRPr="00A1343E">
        <w:rPr>
          <w:rStyle w:val="Marker"/>
          <w:color w:val="auto"/>
        </w:rPr>
        <w:t xml:space="preserve">delegated act amends </w:t>
      </w:r>
      <w:r w:rsidR="006965B8">
        <w:rPr>
          <w:rStyle w:val="Marker"/>
          <w:color w:val="auto"/>
        </w:rPr>
        <w:t>A</w:t>
      </w:r>
      <w:r w:rsidR="00A1343E" w:rsidRPr="00A1343E">
        <w:rPr>
          <w:rStyle w:val="Marker"/>
          <w:color w:val="auto"/>
        </w:rPr>
        <w:t xml:space="preserve">rticle </w:t>
      </w:r>
      <w:r w:rsidR="006965B8">
        <w:rPr>
          <w:rStyle w:val="Marker"/>
          <w:color w:val="auto"/>
        </w:rPr>
        <w:t xml:space="preserve">9 </w:t>
      </w:r>
      <w:r w:rsidR="00A1343E" w:rsidRPr="00A1343E">
        <w:rPr>
          <w:rStyle w:val="Marker"/>
          <w:color w:val="auto"/>
        </w:rPr>
        <w:t>on monitoring and evaluation in Commission Delegated Regulation (EU) 2017/40</w:t>
      </w:r>
      <w:r w:rsidR="00610CE1">
        <w:rPr>
          <w:rStyle w:val="Marker"/>
          <w:color w:val="auto"/>
        </w:rPr>
        <w:t>. A</w:t>
      </w:r>
      <w:r w:rsidR="00A1343E" w:rsidRPr="00A1343E">
        <w:rPr>
          <w:rStyle w:val="Marker"/>
          <w:color w:val="auto"/>
        </w:rPr>
        <w:t xml:space="preserve"> new paragraph</w:t>
      </w:r>
      <w:r w:rsidR="00610CE1">
        <w:rPr>
          <w:rStyle w:val="Marker"/>
          <w:color w:val="auto"/>
        </w:rPr>
        <w:t xml:space="preserve"> details the </w:t>
      </w:r>
      <w:r w:rsidR="00F74EDC">
        <w:rPr>
          <w:rStyle w:val="Marker"/>
          <w:color w:val="auto"/>
        </w:rPr>
        <w:t xml:space="preserve">nature and type of information to be provided in the </w:t>
      </w:r>
      <w:r w:rsidR="00610CE1">
        <w:rPr>
          <w:rStyle w:val="Marker"/>
          <w:color w:val="auto"/>
        </w:rPr>
        <w:t xml:space="preserve">Member States’ </w:t>
      </w:r>
      <w:r w:rsidR="00F74EDC">
        <w:rPr>
          <w:rStyle w:val="Marker"/>
          <w:color w:val="auto"/>
        </w:rPr>
        <w:t>evaluation report</w:t>
      </w:r>
      <w:r w:rsidR="001573C4">
        <w:rPr>
          <w:rStyle w:val="Marker"/>
          <w:color w:val="auto"/>
        </w:rPr>
        <w:t xml:space="preserve"> or report</w:t>
      </w:r>
      <w:r w:rsidR="00F74EDC">
        <w:rPr>
          <w:rStyle w:val="Marker"/>
          <w:color w:val="auto"/>
        </w:rPr>
        <w:t>s</w:t>
      </w:r>
      <w:r w:rsidR="001573C4">
        <w:rPr>
          <w:rStyle w:val="Marker"/>
          <w:color w:val="auto"/>
        </w:rPr>
        <w:t>, if the scheme is implemented at regional level,</w:t>
      </w:r>
      <w:r w:rsidR="00F74EDC">
        <w:rPr>
          <w:rStyle w:val="Marker"/>
          <w:color w:val="auto"/>
        </w:rPr>
        <w:t xml:space="preserve"> </w:t>
      </w:r>
      <w:r w:rsidR="002034DC">
        <w:rPr>
          <w:rStyle w:val="Marker"/>
          <w:color w:val="auto"/>
        </w:rPr>
        <w:t xml:space="preserve">in order to </w:t>
      </w:r>
      <w:r w:rsidR="002034DC">
        <w:t xml:space="preserve">assess </w:t>
      </w:r>
      <w:r w:rsidR="00D02BE3">
        <w:t xml:space="preserve">the </w:t>
      </w:r>
      <w:r w:rsidR="002034DC">
        <w:t xml:space="preserve">effectiveness </w:t>
      </w:r>
      <w:r w:rsidR="00D02BE3">
        <w:t xml:space="preserve">of the school scheme </w:t>
      </w:r>
      <w:r w:rsidR="002034DC">
        <w:t xml:space="preserve">against </w:t>
      </w:r>
      <w:r w:rsidR="007C4B4C">
        <w:t>its</w:t>
      </w:r>
      <w:r w:rsidR="002034DC">
        <w:t xml:space="preserve"> objectives of increasing the consumption of selected agricultural products and shaping healthier diets</w:t>
      </w:r>
      <w:r w:rsidR="00610CE1">
        <w:rPr>
          <w:rStyle w:val="Marker"/>
          <w:color w:val="auto"/>
        </w:rPr>
        <w:t>.</w:t>
      </w:r>
    </w:p>
    <w:p w14:paraId="6266160A" w14:textId="37E4885D" w:rsidR="00702BA6" w:rsidRDefault="00702BA6" w:rsidP="00A1343E">
      <w:pPr>
        <w:spacing w:before="240" w:after="240"/>
        <w:rPr>
          <w:rStyle w:val="Marker"/>
          <w:color w:val="auto"/>
        </w:rPr>
      </w:pPr>
      <w:r>
        <w:rPr>
          <w:rStyle w:val="Marker"/>
          <w:color w:val="auto"/>
        </w:rPr>
        <w:t xml:space="preserve">In parallel, an implementing act sets out the detailed specific rules for the uniform format and content of the Member States’ evaluation </w:t>
      </w:r>
      <w:r w:rsidR="006965B8">
        <w:rPr>
          <w:rStyle w:val="Marker"/>
          <w:color w:val="auto"/>
        </w:rPr>
        <w:t xml:space="preserve">report or </w:t>
      </w:r>
      <w:r>
        <w:rPr>
          <w:rStyle w:val="Marker"/>
          <w:color w:val="auto"/>
        </w:rPr>
        <w:t xml:space="preserve">reports. </w:t>
      </w:r>
    </w:p>
    <w:p w14:paraId="01686902" w14:textId="77777777" w:rsidR="00DB09E2" w:rsidRDefault="00DB09E2" w:rsidP="00815964">
      <w:pPr>
        <w:sectPr w:rsidR="00DB09E2" w:rsidSect="008C291C">
          <w:footerReference w:type="default" r:id="rId15"/>
          <w:footerReference w:type="first" r:id="rId16"/>
          <w:pgSz w:w="11907" w:h="16839"/>
          <w:pgMar w:top="1134" w:right="1417" w:bottom="1134" w:left="1417" w:header="709" w:footer="709" w:gutter="0"/>
          <w:cols w:space="708"/>
          <w:docGrid w:linePitch="360"/>
        </w:sectPr>
      </w:pPr>
    </w:p>
    <w:p w14:paraId="1D91305E" w14:textId="2D2198D7" w:rsidR="00DB09E2" w:rsidRPr="00937BA9" w:rsidRDefault="008C291C" w:rsidP="008C291C">
      <w:pPr>
        <w:pStyle w:val="Typedudocument"/>
      </w:pPr>
      <w:r w:rsidRPr="008C291C">
        <w:lastRenderedPageBreak/>
        <w:t>COMMISSION DELEGATED REGULATION (EU) …/...</w:t>
      </w:r>
    </w:p>
    <w:p w14:paraId="65F95A4B" w14:textId="2BF15E70" w:rsidR="00DB09E2" w:rsidRPr="00CE4FF7" w:rsidRDefault="008C291C" w:rsidP="008C291C">
      <w:pPr>
        <w:pStyle w:val="Datedadoption"/>
      </w:pPr>
      <w:r w:rsidRPr="008C291C">
        <w:t xml:space="preserve">of </w:t>
      </w:r>
      <w:r w:rsidRPr="008C291C">
        <w:rPr>
          <w:rStyle w:val="Marker2"/>
        </w:rPr>
        <w:t>XXX</w:t>
      </w:r>
    </w:p>
    <w:p w14:paraId="2A09D3EA" w14:textId="2B6A47CD" w:rsidR="00DB09E2" w:rsidRPr="00CE4FF7" w:rsidRDefault="008C291C" w:rsidP="008C291C">
      <w:pPr>
        <w:pStyle w:val="Titreobjet"/>
      </w:pPr>
      <w:r w:rsidRPr="008C291C">
        <w:t>amending Delegated Regulation (EU) 2017/40 as regards the evaluation of the implementation of the school scheme</w:t>
      </w:r>
    </w:p>
    <w:p w14:paraId="56137FF0" w14:textId="77777777" w:rsidR="00DB09E2" w:rsidRPr="00937BA9" w:rsidRDefault="00DB09E2" w:rsidP="009343DF">
      <w:pPr>
        <w:pStyle w:val="Institutionquiagit"/>
      </w:pPr>
      <w:r w:rsidRPr="00937BA9">
        <w:t>THE EUROPEAN COMMISSION,</w:t>
      </w:r>
    </w:p>
    <w:p w14:paraId="4520026A" w14:textId="77777777" w:rsidR="00DB09E2" w:rsidRPr="00937BA9" w:rsidRDefault="00DB09E2" w:rsidP="009343DF">
      <w:r w:rsidRPr="00937BA9">
        <w:rPr>
          <w:color w:val="000000"/>
        </w:rPr>
        <w:t>Having regard to the Treaty on the Functioning of the European Union</w:t>
      </w:r>
      <w:r w:rsidRPr="00937BA9">
        <w:t>,</w:t>
      </w:r>
    </w:p>
    <w:p w14:paraId="78096962" w14:textId="6439506D" w:rsidR="00DB09E2" w:rsidRPr="00937BA9" w:rsidRDefault="00DB09E2" w:rsidP="009343DF">
      <w:r w:rsidRPr="00937BA9">
        <w:t xml:space="preserve">Having regard to </w:t>
      </w:r>
      <w:r w:rsidR="00AD4038">
        <w:t>Regulation (EU) No 1308/2013 of the European Parliament and of the Council of 17 December 2013 establishing a common organisation of the markets in agricultural products and repealing Council Regulations (EEC) No 922/72, (EEC) No 234/79, (EC) No 1037/2001 and (EC) No 1234/2007</w:t>
      </w:r>
      <w:r w:rsidRPr="00937BA9">
        <w:rPr>
          <w:rStyle w:val="FootnoteReference"/>
        </w:rPr>
        <w:footnoteReference w:id="1"/>
      </w:r>
      <w:r w:rsidRPr="00937BA9">
        <w:t xml:space="preserve">, and in particular Article </w:t>
      </w:r>
      <w:r w:rsidR="00CD2DD5">
        <w:t>24</w:t>
      </w:r>
      <w:r w:rsidR="00643E6B">
        <w:t>(2)(b)</w:t>
      </w:r>
      <w:r w:rsidR="00CD2DD5">
        <w:t xml:space="preserve"> and Article 223(2</w:t>
      </w:r>
      <w:r w:rsidR="00CD2DD5" w:rsidRPr="000A0171">
        <w:t>)</w:t>
      </w:r>
      <w:r w:rsidR="00615556" w:rsidRPr="000A0171">
        <w:t>(a)</w:t>
      </w:r>
      <w:r w:rsidRPr="00937BA9">
        <w:t xml:space="preserve"> thereof,</w:t>
      </w:r>
    </w:p>
    <w:p w14:paraId="1C1CBC61" w14:textId="77777777" w:rsidR="00DB09E2" w:rsidRPr="00937BA9" w:rsidRDefault="00DB09E2" w:rsidP="009343DF">
      <w:r w:rsidRPr="00937BA9">
        <w:t>Whereas:</w:t>
      </w:r>
    </w:p>
    <w:p w14:paraId="4F28ED57" w14:textId="59709D97" w:rsidR="00BB7AEA" w:rsidRPr="00BB7AEA" w:rsidRDefault="0077358C">
      <w:pPr>
        <w:pStyle w:val="Considrant"/>
        <w:rPr>
          <w:rStyle w:val="Marker"/>
          <w:color w:val="auto"/>
        </w:rPr>
      </w:pPr>
      <w:r w:rsidRPr="00BB7AEA">
        <w:rPr>
          <w:rStyle w:val="Marker"/>
          <w:color w:val="auto"/>
        </w:rPr>
        <w:t xml:space="preserve">Pursuant to </w:t>
      </w:r>
      <w:r w:rsidR="00DD783F" w:rsidRPr="00BB7AEA">
        <w:rPr>
          <w:rStyle w:val="Marker"/>
          <w:color w:val="auto"/>
        </w:rPr>
        <w:t>Article 9(</w:t>
      </w:r>
      <w:r w:rsidR="006965B8" w:rsidRPr="00BB7AEA">
        <w:rPr>
          <w:rStyle w:val="Marker"/>
          <w:color w:val="auto"/>
        </w:rPr>
        <w:t>2</w:t>
      </w:r>
      <w:r w:rsidR="00DD783F" w:rsidRPr="00BB7AEA">
        <w:rPr>
          <w:rStyle w:val="Marker"/>
          <w:color w:val="auto"/>
        </w:rPr>
        <w:t xml:space="preserve">) of </w:t>
      </w:r>
      <w:r w:rsidRPr="00BB7AEA">
        <w:rPr>
          <w:rStyle w:val="Marker"/>
          <w:color w:val="auto"/>
        </w:rPr>
        <w:t>Commission Delegated Regulation (EU) 2017/40</w:t>
      </w:r>
      <w:r>
        <w:rPr>
          <w:rStyle w:val="FootnoteReference"/>
        </w:rPr>
        <w:footnoteReference w:id="2"/>
      </w:r>
      <w:r w:rsidRPr="00BB7AEA">
        <w:rPr>
          <w:rStyle w:val="Marker"/>
          <w:color w:val="auto"/>
        </w:rPr>
        <w:t xml:space="preserve"> </w:t>
      </w:r>
      <w:r w:rsidR="00A636D3" w:rsidRPr="00BB7AEA">
        <w:rPr>
          <w:rStyle w:val="Marker"/>
          <w:color w:val="auto"/>
        </w:rPr>
        <w:t xml:space="preserve">Member States </w:t>
      </w:r>
      <w:r w:rsidR="00496E71" w:rsidRPr="00BB7AEA">
        <w:rPr>
          <w:rStyle w:val="Marker"/>
          <w:color w:val="auto"/>
        </w:rPr>
        <w:t xml:space="preserve">are </w:t>
      </w:r>
      <w:r w:rsidR="00496E71" w:rsidRPr="004C3644">
        <w:t>required</w:t>
      </w:r>
      <w:r w:rsidR="00496E71" w:rsidRPr="00BB7AEA">
        <w:rPr>
          <w:rStyle w:val="Marker"/>
          <w:color w:val="auto"/>
        </w:rPr>
        <w:t xml:space="preserve"> to </w:t>
      </w:r>
      <w:r w:rsidR="00A636D3" w:rsidRPr="00BB7AEA">
        <w:rPr>
          <w:rStyle w:val="Marker"/>
          <w:color w:val="auto"/>
        </w:rPr>
        <w:t xml:space="preserve">evaluate the implementation of their school scheme </w:t>
      </w:r>
      <w:r w:rsidR="00DD783F" w:rsidRPr="00BB7AEA">
        <w:rPr>
          <w:rStyle w:val="Marker"/>
          <w:color w:val="auto"/>
        </w:rPr>
        <w:t xml:space="preserve">in order to </w:t>
      </w:r>
      <w:r w:rsidR="00DD783F">
        <w:t>assess its effectiveness against the objectives of the school scheme of increasing the consumption of selected agricultural products and shaping healthier diets</w:t>
      </w:r>
      <w:r w:rsidR="00A636D3" w:rsidRPr="00BB7AEA">
        <w:rPr>
          <w:rStyle w:val="Marker"/>
          <w:color w:val="auto"/>
        </w:rPr>
        <w:t>.</w:t>
      </w:r>
      <w:r w:rsidR="00D32155" w:rsidRPr="00BB7AEA">
        <w:rPr>
          <w:rStyle w:val="Marker"/>
          <w:color w:val="auto"/>
        </w:rPr>
        <w:t xml:space="preserve"> </w:t>
      </w:r>
      <w:r w:rsidR="008D1ABD" w:rsidRPr="00BB7AEA">
        <w:rPr>
          <w:rStyle w:val="Marker"/>
          <w:color w:val="auto"/>
        </w:rPr>
        <w:t>With a view to an effective evaluation of the school scheme</w:t>
      </w:r>
      <w:r w:rsidR="00A67A72" w:rsidRPr="00BB7AEA">
        <w:rPr>
          <w:rStyle w:val="Marker"/>
          <w:color w:val="auto"/>
        </w:rPr>
        <w:t xml:space="preserve"> and to foster transparency and accountability on the use of Union aid</w:t>
      </w:r>
      <w:r w:rsidR="008D1ABD" w:rsidRPr="00BB7AEA">
        <w:rPr>
          <w:rStyle w:val="Marker"/>
          <w:color w:val="auto"/>
        </w:rPr>
        <w:t xml:space="preserve">, the nature and type of information that the </w:t>
      </w:r>
      <w:r w:rsidR="00CD2DD5" w:rsidRPr="00BB7AEA">
        <w:rPr>
          <w:rStyle w:val="Marker"/>
          <w:color w:val="auto"/>
        </w:rPr>
        <w:t>Member States</w:t>
      </w:r>
      <w:r w:rsidR="008D1ABD" w:rsidRPr="00BB7AEA">
        <w:rPr>
          <w:rStyle w:val="Marker"/>
          <w:color w:val="auto"/>
        </w:rPr>
        <w:t xml:space="preserve"> </w:t>
      </w:r>
      <w:r w:rsidR="00BB7AEA" w:rsidRPr="00BB7AEA">
        <w:rPr>
          <w:rStyle w:val="Marker"/>
          <w:color w:val="auto"/>
        </w:rPr>
        <w:t>are to</w:t>
      </w:r>
      <w:r w:rsidR="008D1ABD" w:rsidRPr="00BB7AEA">
        <w:rPr>
          <w:rStyle w:val="Marker"/>
          <w:color w:val="auto"/>
        </w:rPr>
        <w:t xml:space="preserve"> notify to the Commission </w:t>
      </w:r>
      <w:r w:rsidR="00A67A72" w:rsidRPr="00BB7AEA">
        <w:rPr>
          <w:rStyle w:val="Marker"/>
          <w:color w:val="auto"/>
        </w:rPr>
        <w:t xml:space="preserve">in their evaluation reports </w:t>
      </w:r>
      <w:r w:rsidR="008D1ABD" w:rsidRPr="00BB7AEA">
        <w:rPr>
          <w:rStyle w:val="Marker"/>
          <w:color w:val="auto"/>
        </w:rPr>
        <w:t>should be specified.</w:t>
      </w:r>
    </w:p>
    <w:p w14:paraId="50743EBB" w14:textId="2E7E6CC8" w:rsidR="00BB7AEA" w:rsidRPr="001573C4" w:rsidRDefault="0077358C" w:rsidP="00DD4C90">
      <w:pPr>
        <w:pStyle w:val="Considrant"/>
        <w:rPr>
          <w:rStyle w:val="Marker"/>
          <w:color w:val="auto"/>
        </w:rPr>
      </w:pPr>
      <w:r>
        <w:t>Delegated Regulation (EU) 2017/40 should therefore be amended accordingly</w:t>
      </w:r>
      <w:r w:rsidR="00566BCF">
        <w:t>.</w:t>
      </w:r>
    </w:p>
    <w:p w14:paraId="10B6FACA" w14:textId="77777777" w:rsidR="00DB09E2" w:rsidRPr="00937BA9" w:rsidRDefault="00DB09E2" w:rsidP="009343DF">
      <w:pPr>
        <w:pStyle w:val="Formuledadoption"/>
      </w:pPr>
      <w:r w:rsidRPr="00937BA9">
        <w:t>HAS ADOPTED THIS REGULATION:</w:t>
      </w:r>
    </w:p>
    <w:p w14:paraId="56BFE395" w14:textId="77777777" w:rsidR="00DB09E2" w:rsidRPr="00937BA9" w:rsidRDefault="00DB09E2" w:rsidP="009343DF">
      <w:pPr>
        <w:pStyle w:val="Titrearticle"/>
      </w:pPr>
      <w:r w:rsidRPr="00937BA9">
        <w:t>Article 1</w:t>
      </w:r>
    </w:p>
    <w:p w14:paraId="1A8AC0EB" w14:textId="1382271A" w:rsidR="00DB09E2" w:rsidRPr="00F43CE3" w:rsidRDefault="006819F8" w:rsidP="009343DF">
      <w:pPr>
        <w:rPr>
          <w:rStyle w:val="Marker"/>
          <w:i/>
          <w:iCs/>
          <w:color w:val="auto"/>
        </w:rPr>
      </w:pPr>
      <w:r w:rsidRPr="006819F8">
        <w:rPr>
          <w:rStyle w:val="Marker"/>
          <w:color w:val="auto"/>
        </w:rPr>
        <w:t xml:space="preserve">Article 9 of Delegated Regulation (EU) 2017/40 is </w:t>
      </w:r>
      <w:r w:rsidR="00643E6B">
        <w:rPr>
          <w:rStyle w:val="Marker"/>
          <w:color w:val="auto"/>
        </w:rPr>
        <w:t>amended</w:t>
      </w:r>
      <w:r w:rsidR="00643E6B" w:rsidRPr="006819F8">
        <w:rPr>
          <w:rStyle w:val="Marker"/>
          <w:color w:val="auto"/>
        </w:rPr>
        <w:t xml:space="preserve"> </w:t>
      </w:r>
      <w:r w:rsidR="00643E6B">
        <w:rPr>
          <w:rStyle w:val="Marker"/>
          <w:color w:val="auto"/>
        </w:rPr>
        <w:t>as</w:t>
      </w:r>
      <w:r w:rsidRPr="006819F8">
        <w:rPr>
          <w:rStyle w:val="Marker"/>
          <w:color w:val="auto"/>
        </w:rPr>
        <w:t xml:space="preserve"> follow</w:t>
      </w:r>
      <w:r w:rsidR="00643E6B">
        <w:rPr>
          <w:rStyle w:val="Marker"/>
          <w:color w:val="auto"/>
        </w:rPr>
        <w:t>s</w:t>
      </w:r>
      <w:r w:rsidRPr="006819F8">
        <w:rPr>
          <w:rStyle w:val="Marker"/>
          <w:color w:val="auto"/>
        </w:rPr>
        <w:t>:</w:t>
      </w:r>
      <w:r w:rsidR="00C851A8">
        <w:rPr>
          <w:rStyle w:val="Marker"/>
          <w:color w:val="auto"/>
        </w:rPr>
        <w:t xml:space="preserve"> </w:t>
      </w:r>
    </w:p>
    <w:p w14:paraId="4FF0252C" w14:textId="3D9D4F37" w:rsidR="00643E6B" w:rsidRDefault="00643E6B" w:rsidP="00F74EDC">
      <w:pPr>
        <w:pStyle w:val="Point0number"/>
      </w:pPr>
      <w:r w:rsidRPr="00643E6B">
        <w:t xml:space="preserve">paragraph </w:t>
      </w:r>
      <w:r w:rsidR="001E65C7">
        <w:t>2</w:t>
      </w:r>
      <w:r w:rsidRPr="00643E6B">
        <w:t xml:space="preserve"> is </w:t>
      </w:r>
      <w:r w:rsidR="001E65C7">
        <w:t>replaced by the following</w:t>
      </w:r>
      <w:r w:rsidRPr="00643E6B">
        <w:t>:</w:t>
      </w:r>
    </w:p>
    <w:p w14:paraId="4ACED736" w14:textId="0322D755" w:rsidR="006819F8" w:rsidRPr="0045604A" w:rsidRDefault="0077358C" w:rsidP="00643E6B">
      <w:pPr>
        <w:pStyle w:val="Text1"/>
      </w:pPr>
      <w:r>
        <w:t>‘</w:t>
      </w:r>
      <w:r w:rsidR="001E65C7" w:rsidRPr="00044B80">
        <w:t>2</w:t>
      </w:r>
      <w:r w:rsidR="00643E6B">
        <w:t xml:space="preserve">. </w:t>
      </w:r>
      <w:r w:rsidR="001E65C7" w:rsidRPr="001E65C7">
        <w:t>Member States shall evaluate the implementation of the school scheme in order to assess its effectiveness against its objectives</w:t>
      </w:r>
      <w:r w:rsidR="009A3702">
        <w:t>.</w:t>
      </w:r>
      <w:r w:rsidR="003F280A">
        <w:t xml:space="preserve"> </w:t>
      </w:r>
      <w:r w:rsidR="006819F8">
        <w:t>Th</w:t>
      </w:r>
      <w:r w:rsidR="001E65C7">
        <w:t>at</w:t>
      </w:r>
      <w:r w:rsidR="006819F8">
        <w:t xml:space="preserve"> evaluation shall </w:t>
      </w:r>
      <w:r w:rsidR="00112130">
        <w:t xml:space="preserve">include </w:t>
      </w:r>
      <w:r w:rsidR="00C851A8">
        <w:t xml:space="preserve">an assessment of </w:t>
      </w:r>
      <w:r w:rsidR="00D40D27">
        <w:t xml:space="preserve">the </w:t>
      </w:r>
      <w:r w:rsidR="006819F8">
        <w:t xml:space="preserve">consumption of fruit, vegetables, milk and milk products </w:t>
      </w:r>
      <w:r w:rsidR="00D40D27">
        <w:t xml:space="preserve">by children </w:t>
      </w:r>
      <w:r w:rsidR="006819F8">
        <w:t xml:space="preserve">and </w:t>
      </w:r>
      <w:r w:rsidR="00D40D27">
        <w:t xml:space="preserve">their </w:t>
      </w:r>
      <w:r w:rsidR="006819F8">
        <w:t xml:space="preserve">awareness about the variety of agricultural products and about the health benefits of </w:t>
      </w:r>
      <w:r w:rsidR="001E65C7">
        <w:t>the</w:t>
      </w:r>
      <w:r w:rsidR="006819F8">
        <w:t xml:space="preserve"> consumption</w:t>
      </w:r>
      <w:r w:rsidR="001E65C7">
        <w:t xml:space="preserve"> of those products</w:t>
      </w:r>
      <w:r w:rsidR="00F0642E">
        <w:t>.</w:t>
      </w:r>
      <w:r w:rsidR="009A3702">
        <w:t xml:space="preserve"> The results of that evaluation shall </w:t>
      </w:r>
      <w:r w:rsidR="009A3702" w:rsidRPr="001573C4">
        <w:t xml:space="preserve">be </w:t>
      </w:r>
      <w:r w:rsidR="000A0171" w:rsidRPr="001573C4">
        <w:t xml:space="preserve">submitted </w:t>
      </w:r>
      <w:r w:rsidR="009A3702" w:rsidRPr="001573C4">
        <w:t>to</w:t>
      </w:r>
      <w:r w:rsidR="009A3702">
        <w:t xml:space="preserve"> the Commission by way of an evaluation report, or if a Member State implements the school scheme at regional level, by way of </w:t>
      </w:r>
      <w:r w:rsidR="00E76A00">
        <w:t xml:space="preserve">a corresponding number of </w:t>
      </w:r>
      <w:r w:rsidR="009A3702">
        <w:t>evaluation reports.</w:t>
      </w:r>
      <w:r>
        <w:t>’</w:t>
      </w:r>
      <w:r w:rsidR="00E55D34">
        <w:t>;</w:t>
      </w:r>
    </w:p>
    <w:p w14:paraId="7C22FE5E" w14:textId="351E25BC" w:rsidR="00E74A2C" w:rsidRPr="00482323" w:rsidRDefault="000A0171" w:rsidP="00E74A2C">
      <w:pPr>
        <w:pStyle w:val="Text1"/>
        <w:rPr>
          <w:i/>
        </w:rPr>
      </w:pPr>
      <w:r w:rsidRPr="00482323">
        <w:rPr>
          <w:i/>
        </w:rPr>
        <w:t xml:space="preserve">The paragraph </w:t>
      </w:r>
      <w:r w:rsidR="00482323">
        <w:rPr>
          <w:i/>
        </w:rPr>
        <w:t xml:space="preserve">in Regulation (EU) 2017/40 </w:t>
      </w:r>
      <w:r w:rsidRPr="00482323">
        <w:rPr>
          <w:i/>
        </w:rPr>
        <w:t xml:space="preserve">is completed with the nature and type of information </w:t>
      </w:r>
      <w:r w:rsidR="001573C4" w:rsidRPr="00482323">
        <w:rPr>
          <w:i/>
        </w:rPr>
        <w:t xml:space="preserve">in </w:t>
      </w:r>
      <w:r w:rsidRPr="00482323">
        <w:rPr>
          <w:i/>
        </w:rPr>
        <w:t xml:space="preserve">the </w:t>
      </w:r>
      <w:r w:rsidR="001573C4" w:rsidRPr="00482323">
        <w:rPr>
          <w:i/>
        </w:rPr>
        <w:t xml:space="preserve">Member States’ </w:t>
      </w:r>
      <w:r w:rsidRPr="00482323">
        <w:rPr>
          <w:i/>
        </w:rPr>
        <w:t>evaluation, tak</w:t>
      </w:r>
      <w:r w:rsidR="00482323">
        <w:rPr>
          <w:i/>
        </w:rPr>
        <w:t xml:space="preserve">ing </w:t>
      </w:r>
      <w:r w:rsidRPr="00482323">
        <w:rPr>
          <w:i/>
        </w:rPr>
        <w:t xml:space="preserve">up </w:t>
      </w:r>
      <w:r w:rsidR="002C6FC7" w:rsidRPr="00482323">
        <w:rPr>
          <w:i/>
        </w:rPr>
        <w:t xml:space="preserve">the </w:t>
      </w:r>
      <w:r w:rsidR="00482323">
        <w:rPr>
          <w:i/>
        </w:rPr>
        <w:t xml:space="preserve">two </w:t>
      </w:r>
      <w:r w:rsidR="002C6FC7" w:rsidRPr="00482323">
        <w:rPr>
          <w:i/>
        </w:rPr>
        <w:t xml:space="preserve">common evaluation questions included in the guidelines for the Member </w:t>
      </w:r>
      <w:r w:rsidR="00AB019D" w:rsidRPr="00482323">
        <w:rPr>
          <w:i/>
        </w:rPr>
        <w:t xml:space="preserve">States’ evaluation </w:t>
      </w:r>
      <w:r w:rsidR="00482323">
        <w:rPr>
          <w:i/>
        </w:rPr>
        <w:t xml:space="preserve">of the school scheme </w:t>
      </w:r>
      <w:r w:rsidR="00AB019D" w:rsidRPr="00482323">
        <w:rPr>
          <w:i/>
        </w:rPr>
        <w:t>(Note (2018)5450792 of 24.10.2018)</w:t>
      </w:r>
      <w:r w:rsidR="00482323">
        <w:rPr>
          <w:i/>
        </w:rPr>
        <w:t xml:space="preserve">. Reference is also made to </w:t>
      </w:r>
      <w:r w:rsidR="001573C4" w:rsidRPr="00482323">
        <w:rPr>
          <w:i/>
        </w:rPr>
        <w:t xml:space="preserve">the evaluation report or reports, if the </w:t>
      </w:r>
      <w:r w:rsidR="00482323">
        <w:rPr>
          <w:i/>
        </w:rPr>
        <w:t xml:space="preserve">school </w:t>
      </w:r>
      <w:r w:rsidR="001573C4" w:rsidRPr="00482323">
        <w:rPr>
          <w:i/>
        </w:rPr>
        <w:t>scheme is implemented at regional level</w:t>
      </w:r>
      <w:r w:rsidR="00482323">
        <w:rPr>
          <w:i/>
        </w:rPr>
        <w:t>, that the Member States shall submit to the Commission. T</w:t>
      </w:r>
      <w:r w:rsidR="001573C4" w:rsidRPr="00482323">
        <w:rPr>
          <w:i/>
        </w:rPr>
        <w:t xml:space="preserve">he </w:t>
      </w:r>
      <w:r w:rsidR="00482323">
        <w:rPr>
          <w:i/>
        </w:rPr>
        <w:t xml:space="preserve">additional specific rules </w:t>
      </w:r>
      <w:r w:rsidR="001573C4" w:rsidRPr="00482323">
        <w:rPr>
          <w:i/>
        </w:rPr>
        <w:t>on the content of t</w:t>
      </w:r>
      <w:r w:rsidR="00482323">
        <w:rPr>
          <w:i/>
        </w:rPr>
        <w:t>hose</w:t>
      </w:r>
      <w:r w:rsidR="001573C4" w:rsidRPr="00482323">
        <w:rPr>
          <w:i/>
        </w:rPr>
        <w:t xml:space="preserve"> report</w:t>
      </w:r>
      <w:r w:rsidR="00482323">
        <w:rPr>
          <w:i/>
        </w:rPr>
        <w:t>s</w:t>
      </w:r>
      <w:r w:rsidR="001573C4" w:rsidRPr="00482323">
        <w:rPr>
          <w:i/>
        </w:rPr>
        <w:t xml:space="preserve"> are </w:t>
      </w:r>
      <w:r w:rsidR="00482323">
        <w:rPr>
          <w:i/>
        </w:rPr>
        <w:t xml:space="preserve">for </w:t>
      </w:r>
      <w:r w:rsidR="001573C4" w:rsidRPr="00482323">
        <w:rPr>
          <w:i/>
        </w:rPr>
        <w:t xml:space="preserve">the implementing regulation. </w:t>
      </w:r>
      <w:r w:rsidR="00AB019D" w:rsidRPr="00482323">
        <w:rPr>
          <w:i/>
        </w:rPr>
        <w:t xml:space="preserve"> </w:t>
      </w:r>
    </w:p>
    <w:p w14:paraId="65854E7D" w14:textId="24C3CE8C" w:rsidR="00643E6B" w:rsidRPr="00D342E6" w:rsidRDefault="00643E6B" w:rsidP="00643E6B">
      <w:pPr>
        <w:pStyle w:val="Point0number"/>
        <w:rPr>
          <w:rStyle w:val="Marker"/>
          <w:color w:val="auto"/>
        </w:rPr>
      </w:pPr>
      <w:r>
        <w:rPr>
          <w:rStyle w:val="Marker"/>
          <w:color w:val="auto"/>
        </w:rPr>
        <w:t xml:space="preserve">in Paragraph 5, </w:t>
      </w:r>
      <w:r w:rsidR="000A0977">
        <w:rPr>
          <w:rStyle w:val="Marker"/>
          <w:color w:val="auto"/>
        </w:rPr>
        <w:t xml:space="preserve">the first </w:t>
      </w:r>
      <w:r>
        <w:rPr>
          <w:rStyle w:val="Marker"/>
          <w:color w:val="auto"/>
        </w:rPr>
        <w:t>subparagraph is replaced by the following</w:t>
      </w:r>
      <w:r w:rsidRPr="00D342E6">
        <w:rPr>
          <w:rStyle w:val="Marker"/>
          <w:color w:val="auto"/>
        </w:rPr>
        <w:t>:</w:t>
      </w:r>
    </w:p>
    <w:p w14:paraId="242EC13E" w14:textId="551EFBA7" w:rsidR="006819F8" w:rsidRDefault="00643E6B" w:rsidP="006819F8">
      <w:pPr>
        <w:pStyle w:val="Text1"/>
        <w:rPr>
          <w:lang w:eastAsia="zh-CN"/>
        </w:rPr>
      </w:pPr>
      <w:r>
        <w:t xml:space="preserve">‘5. </w:t>
      </w:r>
      <w:r w:rsidR="006819F8" w:rsidRPr="006819F8">
        <w:t xml:space="preserve">Where a Member State does not submit </w:t>
      </w:r>
      <w:r w:rsidR="00D02BE3">
        <w:t>its</w:t>
      </w:r>
      <w:r w:rsidR="006819F8" w:rsidRPr="006819F8">
        <w:t xml:space="preserve"> evaluation report</w:t>
      </w:r>
      <w:r w:rsidR="00D02BE3">
        <w:t xml:space="preserve"> or</w:t>
      </w:r>
      <w:r w:rsidR="00B25AC6">
        <w:t xml:space="preserve"> evaluation </w:t>
      </w:r>
      <w:r w:rsidR="00D02BE3">
        <w:t>reports</w:t>
      </w:r>
      <w:r w:rsidR="006819F8" w:rsidRPr="006819F8">
        <w:t xml:space="preserve"> </w:t>
      </w:r>
      <w:r w:rsidR="00E97FD1">
        <w:t xml:space="preserve">containing the </w:t>
      </w:r>
      <w:r w:rsidR="000A0977" w:rsidRPr="000A0977">
        <w:t>result</w:t>
      </w:r>
      <w:r w:rsidR="00E97FD1">
        <w:t>s of</w:t>
      </w:r>
      <w:r w:rsidR="000A0977" w:rsidRPr="000A0977">
        <w:t xml:space="preserve"> the evaluation provided for in paragraph 2 of this Article </w:t>
      </w:r>
      <w:r w:rsidR="00B25AC6">
        <w:t xml:space="preserve">to the Commission </w:t>
      </w:r>
      <w:r w:rsidR="006819F8" w:rsidRPr="006819F8">
        <w:t>by the time limits referred to in Article 8(2) of Implementing Regulation (EU) 2017/39, the amount of the next definitive allocation shall be reduced as follows:</w:t>
      </w:r>
      <w:r>
        <w:rPr>
          <w:lang w:eastAsia="zh-CN"/>
        </w:rPr>
        <w:t>’.</w:t>
      </w:r>
    </w:p>
    <w:p w14:paraId="30B8402A" w14:textId="52D14592" w:rsidR="00AB019D" w:rsidRPr="00482323" w:rsidRDefault="004C3644" w:rsidP="006819F8">
      <w:pPr>
        <w:pStyle w:val="Text1"/>
        <w:rPr>
          <w:i/>
          <w:lang w:eastAsia="zh-CN"/>
        </w:rPr>
      </w:pPr>
      <w:r w:rsidRPr="00482323">
        <w:rPr>
          <w:i/>
          <w:lang w:eastAsia="zh-CN"/>
        </w:rPr>
        <w:t>M</w:t>
      </w:r>
      <w:r w:rsidR="00AB019D" w:rsidRPr="00482323">
        <w:rPr>
          <w:i/>
          <w:lang w:eastAsia="zh-CN"/>
        </w:rPr>
        <w:t xml:space="preserve">inor editing: reference is </w:t>
      </w:r>
      <w:r w:rsidRPr="00482323">
        <w:rPr>
          <w:i/>
          <w:lang w:eastAsia="zh-CN"/>
        </w:rPr>
        <w:t xml:space="preserve">made to </w:t>
      </w:r>
      <w:r w:rsidR="00D02BE3" w:rsidRPr="00482323">
        <w:rPr>
          <w:i/>
          <w:lang w:eastAsia="zh-CN"/>
        </w:rPr>
        <w:t xml:space="preserve">the </w:t>
      </w:r>
      <w:r w:rsidR="00AB019D" w:rsidRPr="00482323">
        <w:rPr>
          <w:i/>
          <w:lang w:eastAsia="zh-CN"/>
        </w:rPr>
        <w:t>evaluation report</w:t>
      </w:r>
      <w:r w:rsidR="00D02BE3" w:rsidRPr="00482323">
        <w:rPr>
          <w:i/>
          <w:lang w:eastAsia="zh-CN"/>
        </w:rPr>
        <w:t xml:space="preserve"> or reports, if implementation </w:t>
      </w:r>
      <w:r w:rsidR="001573C4" w:rsidRPr="00482323">
        <w:rPr>
          <w:i/>
          <w:lang w:eastAsia="zh-CN"/>
        </w:rPr>
        <w:t xml:space="preserve">of the school scheme </w:t>
      </w:r>
      <w:r w:rsidR="00D02BE3" w:rsidRPr="00482323">
        <w:rPr>
          <w:i/>
          <w:lang w:eastAsia="zh-CN"/>
        </w:rPr>
        <w:t>is</w:t>
      </w:r>
      <w:r w:rsidRPr="00482323">
        <w:rPr>
          <w:i/>
          <w:lang w:eastAsia="zh-CN"/>
        </w:rPr>
        <w:t xml:space="preserve"> </w:t>
      </w:r>
      <w:r w:rsidR="00482323">
        <w:rPr>
          <w:i/>
          <w:lang w:eastAsia="zh-CN"/>
        </w:rPr>
        <w:t>a</w:t>
      </w:r>
      <w:r w:rsidR="00D02BE3" w:rsidRPr="00482323">
        <w:rPr>
          <w:i/>
          <w:lang w:eastAsia="zh-CN"/>
        </w:rPr>
        <w:t>t regional leve</w:t>
      </w:r>
      <w:r w:rsidRPr="00482323">
        <w:rPr>
          <w:i/>
          <w:lang w:eastAsia="zh-CN"/>
        </w:rPr>
        <w:t xml:space="preserve">l. </w:t>
      </w:r>
    </w:p>
    <w:p w14:paraId="4FBDE9A4" w14:textId="77777777" w:rsidR="00DB09E2" w:rsidRPr="006819F8" w:rsidRDefault="00DB09E2" w:rsidP="009343DF">
      <w:pPr>
        <w:pStyle w:val="Titrearticle"/>
      </w:pPr>
      <w:r w:rsidRPr="006819F8">
        <w:t xml:space="preserve">Article </w:t>
      </w:r>
      <w:r w:rsidR="006819F8" w:rsidRPr="006819F8">
        <w:rPr>
          <w:rStyle w:val="Marker"/>
          <w:color w:val="auto"/>
        </w:rPr>
        <w:t>2</w:t>
      </w:r>
    </w:p>
    <w:p w14:paraId="43B9272C" w14:textId="73DB3E34" w:rsidR="00DB09E2" w:rsidRDefault="00DB09E2" w:rsidP="009343DF">
      <w:r w:rsidRPr="00937BA9">
        <w:t xml:space="preserve">This Regulation shall enter into force on the </w:t>
      </w:r>
      <w:r w:rsidR="006819F8" w:rsidRPr="006819F8">
        <w:rPr>
          <w:rStyle w:val="Marker"/>
          <w:color w:val="auto"/>
        </w:rPr>
        <w:t>third</w:t>
      </w:r>
      <w:r w:rsidR="006819F8">
        <w:rPr>
          <w:rStyle w:val="Marker"/>
        </w:rPr>
        <w:t xml:space="preserve"> </w:t>
      </w:r>
      <w:r w:rsidRPr="00937BA9">
        <w:t xml:space="preserve">day following that of its publication in the </w:t>
      </w:r>
      <w:r w:rsidRPr="00937BA9">
        <w:rPr>
          <w:i/>
        </w:rPr>
        <w:t>Official Journal of the European Union</w:t>
      </w:r>
      <w:r w:rsidRPr="00937BA9">
        <w:t>.</w:t>
      </w:r>
    </w:p>
    <w:p w14:paraId="3120A0B9" w14:textId="77777777" w:rsidR="00DB09E2" w:rsidRDefault="00DB09E2" w:rsidP="009343DF">
      <w:pPr>
        <w:pStyle w:val="Applicationdirecte"/>
      </w:pPr>
      <w:r w:rsidRPr="00937BA9">
        <w:t>This Regulation shall be binding in its entirety and directly applicable in all Member States.</w:t>
      </w:r>
    </w:p>
    <w:p w14:paraId="4BC29599" w14:textId="67CF0DB8" w:rsidR="00DB09E2" w:rsidRDefault="008C291C" w:rsidP="008C291C">
      <w:pPr>
        <w:pStyle w:val="Fait"/>
      </w:pPr>
      <w:r w:rsidRPr="008C291C">
        <w:t>Done at Brussels,</w:t>
      </w:r>
    </w:p>
    <w:p w14:paraId="02F1F7DC" w14:textId="77777777" w:rsidR="00DB09E2" w:rsidRDefault="00DB09E2" w:rsidP="00DB09E2">
      <w:pPr>
        <w:pStyle w:val="Institutionquisigne"/>
      </w:pPr>
      <w:r w:rsidRPr="00DB09E2">
        <w:tab/>
        <w:t>For the Commission</w:t>
      </w:r>
    </w:p>
    <w:p w14:paraId="17BE6E45" w14:textId="77777777" w:rsidR="00DB09E2" w:rsidRPr="00DB09E2" w:rsidRDefault="00DB09E2" w:rsidP="00DB09E2">
      <w:pPr>
        <w:pStyle w:val="Personnequisigne"/>
      </w:pPr>
      <w:r w:rsidRPr="00DB09E2">
        <w:tab/>
        <w:t>The President</w:t>
      </w:r>
      <w:r w:rsidRPr="00DB09E2">
        <w:br/>
      </w:r>
      <w:r w:rsidRPr="00DB09E2">
        <w:tab/>
      </w:r>
      <w:r w:rsidRPr="00DB09E2">
        <w:rPr>
          <w:rStyle w:val="Marker"/>
        </w:rPr>
        <w:t>[…]</w:t>
      </w:r>
      <w:r w:rsidRPr="00DB09E2">
        <w:br/>
      </w:r>
      <w:r w:rsidRPr="00DB09E2">
        <w:tab/>
      </w:r>
      <w:r w:rsidRPr="00DB09E2">
        <w:br/>
      </w:r>
    </w:p>
    <w:sectPr w:rsidR="00DB09E2" w:rsidRPr="00DB09E2" w:rsidSect="008C291C">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99DE7" w16cid:durableId="21968B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9284" w14:textId="77777777" w:rsidR="00170744" w:rsidRDefault="00170744" w:rsidP="00DB09E2">
      <w:pPr>
        <w:spacing w:before="0" w:after="0"/>
      </w:pPr>
      <w:r>
        <w:separator/>
      </w:r>
    </w:p>
  </w:endnote>
  <w:endnote w:type="continuationSeparator" w:id="0">
    <w:p w14:paraId="1A9C17DB" w14:textId="77777777" w:rsidR="00170744" w:rsidRDefault="00170744" w:rsidP="00DB09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B7A9" w14:textId="77777777" w:rsidR="008C291C" w:rsidRPr="008C291C" w:rsidRDefault="008C291C" w:rsidP="008C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578D" w14:textId="3DE18A00" w:rsidR="00DB09E2" w:rsidRPr="008C291C" w:rsidRDefault="008C291C" w:rsidP="008C291C">
    <w:pPr>
      <w:pStyle w:val="Footer"/>
      <w:rPr>
        <w:rFonts w:ascii="Arial" w:hAnsi="Arial" w:cs="Arial"/>
        <w:b/>
        <w:sz w:val="48"/>
      </w:rPr>
    </w:pPr>
    <w:r w:rsidRPr="008C291C">
      <w:rPr>
        <w:rFonts w:ascii="Arial" w:hAnsi="Arial" w:cs="Arial"/>
        <w:b/>
        <w:sz w:val="48"/>
      </w:rPr>
      <w:t>EN</w:t>
    </w:r>
    <w:r w:rsidRPr="008C291C">
      <w:rPr>
        <w:rFonts w:ascii="Arial" w:hAnsi="Arial" w:cs="Arial"/>
        <w:b/>
        <w:sz w:val="48"/>
      </w:rPr>
      <w:tab/>
    </w:r>
    <w:r w:rsidRPr="008C291C">
      <w:rPr>
        <w:rFonts w:ascii="Arial" w:hAnsi="Arial" w:cs="Arial"/>
        <w:b/>
        <w:sz w:val="48"/>
      </w:rPr>
      <w:tab/>
    </w:r>
    <w:r w:rsidRPr="008C291C">
      <w:tab/>
    </w:r>
    <w:r w:rsidRPr="008C291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3CDB" w14:textId="77777777" w:rsidR="008C291C" w:rsidRPr="008C291C" w:rsidRDefault="008C291C" w:rsidP="008C2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F8FE" w14:textId="511A617A" w:rsidR="008C291C" w:rsidRPr="008C291C" w:rsidRDefault="008C291C" w:rsidP="008C291C">
    <w:pPr>
      <w:pStyle w:val="Footer"/>
      <w:rPr>
        <w:rFonts w:ascii="Arial" w:hAnsi="Arial" w:cs="Arial"/>
        <w:b/>
        <w:sz w:val="48"/>
      </w:rPr>
    </w:pPr>
    <w:r w:rsidRPr="008C291C">
      <w:rPr>
        <w:rFonts w:ascii="Arial" w:hAnsi="Arial" w:cs="Arial"/>
        <w:b/>
        <w:sz w:val="48"/>
      </w:rPr>
      <w:t>EN</w:t>
    </w:r>
    <w:r w:rsidRPr="008C291C">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8C291C">
      <w:tab/>
    </w:r>
    <w:r w:rsidRPr="008C291C">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D02F" w14:textId="77777777" w:rsidR="008C291C" w:rsidRPr="008C291C" w:rsidRDefault="008C291C" w:rsidP="008C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BA39" w14:textId="77777777" w:rsidR="00170744" w:rsidRDefault="00170744" w:rsidP="00DB09E2">
      <w:pPr>
        <w:spacing w:before="0" w:after="0"/>
      </w:pPr>
      <w:r>
        <w:separator/>
      </w:r>
    </w:p>
  </w:footnote>
  <w:footnote w:type="continuationSeparator" w:id="0">
    <w:p w14:paraId="0D24D392" w14:textId="77777777" w:rsidR="00170744" w:rsidRDefault="00170744" w:rsidP="00DB09E2">
      <w:pPr>
        <w:spacing w:before="0" w:after="0"/>
      </w:pPr>
      <w:r>
        <w:continuationSeparator/>
      </w:r>
    </w:p>
  </w:footnote>
  <w:footnote w:id="1">
    <w:p w14:paraId="5CB0B8C2" w14:textId="77777777" w:rsidR="00DB09E2" w:rsidRDefault="00DB09E2" w:rsidP="009343DF">
      <w:pPr>
        <w:pStyle w:val="FootnoteText"/>
      </w:pPr>
      <w:r>
        <w:rPr>
          <w:rStyle w:val="FootnoteReference"/>
        </w:rPr>
        <w:footnoteRef/>
      </w:r>
      <w:r>
        <w:tab/>
        <w:t xml:space="preserve">OJ L </w:t>
      </w:r>
      <w:r w:rsidR="00AD4038">
        <w:t>347</w:t>
      </w:r>
      <w:r>
        <w:t xml:space="preserve">, </w:t>
      </w:r>
      <w:r w:rsidR="00AD4038">
        <w:t>20.12.2013</w:t>
      </w:r>
      <w:r>
        <w:t xml:space="preserve">, p. </w:t>
      </w:r>
      <w:r w:rsidR="00AD4038">
        <w:t>671</w:t>
      </w:r>
      <w:r>
        <w:t xml:space="preserve">. </w:t>
      </w:r>
    </w:p>
  </w:footnote>
  <w:footnote w:id="2">
    <w:p w14:paraId="0D734AE1" w14:textId="439A692D" w:rsidR="0077358C" w:rsidRPr="0077358C" w:rsidRDefault="0077358C">
      <w:pPr>
        <w:pStyle w:val="FootnoteText"/>
      </w:pPr>
      <w:r>
        <w:rPr>
          <w:rStyle w:val="FootnoteReference"/>
        </w:rPr>
        <w:footnoteRef/>
      </w:r>
      <w:r>
        <w:t xml:space="preserve"> </w:t>
      </w:r>
      <w:r>
        <w:tab/>
      </w:r>
      <w:r w:rsidRPr="0077358C">
        <w:t>Commission Delegated Regulation (EU) 2017/40 of 3 November 2016 supplementing Regulation (EU) No 1308/2013 of the European Parliament and of the Council with regard to Union aid for the supply of fruit and vegetables, bananas and milk in educational establishments and amending Commission Delegated Regulation (EU) No 907/2014</w:t>
      </w:r>
      <w:r>
        <w:t xml:space="preserve"> (</w:t>
      </w:r>
      <w:r w:rsidRPr="0077358C">
        <w:t>OJ L 5, 10.1.2017, p. 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D03C" w14:textId="77777777" w:rsidR="008C291C" w:rsidRPr="008C291C" w:rsidRDefault="008C291C" w:rsidP="008C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3012"/>
      <w:lock w:val="sdtContentLocked"/>
      <w:placeholder>
        <w:docPart w:val="DefaultPlaceholder_-1854013440"/>
      </w:placeholder>
      <w:group/>
    </w:sdtPr>
    <w:sdtContent>
      <w:p w14:paraId="546D7E43" w14:textId="04964412" w:rsidR="008C291C" w:rsidRPr="008C291C" w:rsidRDefault="008C291C" w:rsidP="008C291C">
        <w:pPr>
          <w:pStyle w:val="Header"/>
        </w:pPr>
        <w:r>
          <w:rPr>
            <w:noProof/>
            <w:lang w:eastAsia="en-GB"/>
          </w:rPr>
          <w:pict w14:anchorId="35B1E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14337"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C1F2" w14:textId="77777777" w:rsidR="008C291C" w:rsidRPr="008C291C" w:rsidRDefault="008C291C" w:rsidP="008C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2D6793A"/>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697C29B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B52C69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8F67EC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BF6067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380E17"/>
    <w:multiLevelType w:val="hybridMultilevel"/>
    <w:tmpl w:val="49580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47BAD"/>
    <w:multiLevelType w:val="multilevel"/>
    <w:tmpl w:val="8E247498"/>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611615"/>
    <w:multiLevelType w:val="hybridMultilevel"/>
    <w:tmpl w:val="28B2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23"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7F03AA"/>
    <w:multiLevelType w:val="singleLevel"/>
    <w:tmpl w:val="B900CFA8"/>
    <w:lvl w:ilvl="0">
      <w:start w:val="1"/>
      <w:numFmt w:val="bullet"/>
      <w:lvlRestart w:val="0"/>
      <w:lvlText w:val=""/>
      <w:lvlJc w:val="left"/>
      <w:pPr>
        <w:tabs>
          <w:tab w:val="num" w:pos="2551"/>
        </w:tabs>
        <w:ind w:left="2551" w:hanging="567"/>
      </w:pPr>
      <w:rPr>
        <w:rFonts w:ascii="Symbol" w:hAnsi="Symbol" w:hint="default"/>
      </w:r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1"/>
  </w:num>
  <w:num w:numId="4">
    <w:abstractNumId w:val="11"/>
  </w:num>
  <w:num w:numId="5">
    <w:abstractNumId w:val="13"/>
  </w:num>
  <w:num w:numId="6">
    <w:abstractNumId w:val="8"/>
  </w:num>
  <w:num w:numId="7">
    <w:abstractNumId w:val="20"/>
  </w:num>
  <w:num w:numId="8">
    <w:abstractNumId w:val="7"/>
  </w:num>
  <w:num w:numId="9">
    <w:abstractNumId w:val="14"/>
  </w:num>
  <w:num w:numId="10">
    <w:abstractNumId w:val="16"/>
  </w:num>
  <w:num w:numId="11">
    <w:abstractNumId w:val="17"/>
  </w:num>
  <w:num w:numId="12">
    <w:abstractNumId w:val="10"/>
  </w:num>
  <w:num w:numId="13">
    <w:abstractNumId w:val="15"/>
  </w:num>
  <w:num w:numId="14">
    <w:abstractNumId w:val="25"/>
  </w:num>
  <w:num w:numId="15">
    <w:abstractNumId w:val="6"/>
  </w:num>
  <w:num w:numId="16">
    <w:abstractNumId w:val="24"/>
  </w:num>
  <w:num w:numId="17">
    <w:abstractNumId w:val="22"/>
  </w:num>
  <w:num w:numId="18">
    <w:abstractNumId w:val="4"/>
  </w:num>
  <w:num w:numId="19">
    <w:abstractNumId w:val="3"/>
  </w:num>
  <w:num w:numId="20">
    <w:abstractNumId w:val="2"/>
  </w:num>
  <w:num w:numId="21">
    <w:abstractNumId w:val="1"/>
  </w:num>
  <w:num w:numId="22">
    <w:abstractNumId w:val="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7"/>
  </w:num>
  <w:num w:numId="28">
    <w:abstractNumId w:val="25"/>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4"/>
  <w:attachedTemplate r:id="rId1"/>
  <w:defaultTabStop w:val="720"/>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Status" w:val="Red"/>
    <w:docVar w:name="LW_COVERPAGE_EXISTS" w:val="True"/>
    <w:docVar w:name="LW_COVERPAGE_GUID" w:val="35E40F6D-9B5C-4554-B176-6439B8F7D4DD"/>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Delegated Regulation (EU) 2017/40 as regards the evaluation of the implementation of the school scheme"/>
    <w:docVar w:name="LW_TYPE.DOC.CP" w:val="COMMISSION DELEGATED REGULATION (EU) \u8230?/..."/>
  </w:docVars>
  <w:rsids>
    <w:rsidRoot w:val="00DB09E2"/>
    <w:rsid w:val="00036D41"/>
    <w:rsid w:val="00044B80"/>
    <w:rsid w:val="000A0171"/>
    <w:rsid w:val="000A0977"/>
    <w:rsid w:val="000A6EF5"/>
    <w:rsid w:val="000A7517"/>
    <w:rsid w:val="000C172B"/>
    <w:rsid w:val="000E198E"/>
    <w:rsid w:val="000F6BDA"/>
    <w:rsid w:val="00112130"/>
    <w:rsid w:val="00121EB7"/>
    <w:rsid w:val="001573C4"/>
    <w:rsid w:val="00170744"/>
    <w:rsid w:val="001C2816"/>
    <w:rsid w:val="001E65C7"/>
    <w:rsid w:val="002034DC"/>
    <w:rsid w:val="00225A95"/>
    <w:rsid w:val="0028331C"/>
    <w:rsid w:val="002C6FC7"/>
    <w:rsid w:val="00351353"/>
    <w:rsid w:val="00363841"/>
    <w:rsid w:val="003F280A"/>
    <w:rsid w:val="004435C7"/>
    <w:rsid w:val="0045604A"/>
    <w:rsid w:val="00482323"/>
    <w:rsid w:val="004950A7"/>
    <w:rsid w:val="00496E71"/>
    <w:rsid w:val="004B2C8D"/>
    <w:rsid w:val="004C3644"/>
    <w:rsid w:val="004E281A"/>
    <w:rsid w:val="00507152"/>
    <w:rsid w:val="00566BCF"/>
    <w:rsid w:val="005A1253"/>
    <w:rsid w:val="005A6FBB"/>
    <w:rsid w:val="005F2422"/>
    <w:rsid w:val="00610CE1"/>
    <w:rsid w:val="00615556"/>
    <w:rsid w:val="006404ED"/>
    <w:rsid w:val="00643191"/>
    <w:rsid w:val="00643E6B"/>
    <w:rsid w:val="00645ABA"/>
    <w:rsid w:val="00663AF0"/>
    <w:rsid w:val="006819F8"/>
    <w:rsid w:val="006965B8"/>
    <w:rsid w:val="006A512F"/>
    <w:rsid w:val="0070128F"/>
    <w:rsid w:val="00702BA6"/>
    <w:rsid w:val="0077358C"/>
    <w:rsid w:val="007843D5"/>
    <w:rsid w:val="00794898"/>
    <w:rsid w:val="007A301E"/>
    <w:rsid w:val="007C06F6"/>
    <w:rsid w:val="007C4B4C"/>
    <w:rsid w:val="007D5136"/>
    <w:rsid w:val="007F5A29"/>
    <w:rsid w:val="008A1BBA"/>
    <w:rsid w:val="008C291C"/>
    <w:rsid w:val="008D1ABD"/>
    <w:rsid w:val="00964B9C"/>
    <w:rsid w:val="00986B33"/>
    <w:rsid w:val="00987AD5"/>
    <w:rsid w:val="009A3702"/>
    <w:rsid w:val="009B7138"/>
    <w:rsid w:val="009F49FE"/>
    <w:rsid w:val="00A1343E"/>
    <w:rsid w:val="00A41F35"/>
    <w:rsid w:val="00A5217E"/>
    <w:rsid w:val="00A5568F"/>
    <w:rsid w:val="00A57ADE"/>
    <w:rsid w:val="00A6327B"/>
    <w:rsid w:val="00A636D3"/>
    <w:rsid w:val="00A67A72"/>
    <w:rsid w:val="00AB019D"/>
    <w:rsid w:val="00AD4038"/>
    <w:rsid w:val="00B12C62"/>
    <w:rsid w:val="00B25AC6"/>
    <w:rsid w:val="00B50A92"/>
    <w:rsid w:val="00B61C37"/>
    <w:rsid w:val="00BA77F2"/>
    <w:rsid w:val="00BB7AEA"/>
    <w:rsid w:val="00BE246D"/>
    <w:rsid w:val="00BF17AA"/>
    <w:rsid w:val="00C24556"/>
    <w:rsid w:val="00C851A8"/>
    <w:rsid w:val="00CD2DD5"/>
    <w:rsid w:val="00D02BE3"/>
    <w:rsid w:val="00D32155"/>
    <w:rsid w:val="00D40D27"/>
    <w:rsid w:val="00DB09E2"/>
    <w:rsid w:val="00DD783F"/>
    <w:rsid w:val="00E030DC"/>
    <w:rsid w:val="00E55D34"/>
    <w:rsid w:val="00E74A2C"/>
    <w:rsid w:val="00E76A00"/>
    <w:rsid w:val="00E97FD1"/>
    <w:rsid w:val="00EB6C07"/>
    <w:rsid w:val="00F0642E"/>
    <w:rsid w:val="00F20062"/>
    <w:rsid w:val="00F43CE3"/>
    <w:rsid w:val="00F7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94ED834"/>
  <w15:docId w15:val="{6CDA0D76-F8FD-42CC-BE59-0E827485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1C"/>
    <w:pPr>
      <w:tabs>
        <w:tab w:val="center" w:pos="4535"/>
        <w:tab w:val="right" w:pos="9071"/>
      </w:tabs>
      <w:spacing w:before="0"/>
    </w:pPr>
  </w:style>
  <w:style w:type="character" w:customStyle="1" w:styleId="HeaderChar">
    <w:name w:val="Header Char"/>
    <w:basedOn w:val="DefaultParagraphFont"/>
    <w:link w:val="Header"/>
    <w:uiPriority w:val="99"/>
    <w:rsid w:val="008C291C"/>
    <w:rPr>
      <w:rFonts w:ascii="Times New Roman" w:hAnsi="Times New Roman" w:cs="Times New Roman"/>
      <w:sz w:val="24"/>
      <w:lang w:val="en-GB"/>
    </w:rPr>
  </w:style>
  <w:style w:type="paragraph" w:styleId="Footer">
    <w:name w:val="footer"/>
    <w:basedOn w:val="Normal"/>
    <w:link w:val="FooterChar"/>
    <w:uiPriority w:val="99"/>
    <w:unhideWhenUsed/>
    <w:rsid w:val="008C291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C291C"/>
    <w:rPr>
      <w:rFonts w:ascii="Times New Roman" w:hAnsi="Times New Roman" w:cs="Times New Roman"/>
      <w:sz w:val="24"/>
      <w:lang w:val="en-GB"/>
    </w:rPr>
  </w:style>
  <w:style w:type="paragraph" w:styleId="FootnoteText">
    <w:name w:val="footnote text"/>
    <w:basedOn w:val="Normal"/>
    <w:link w:val="FootnoteTextChar"/>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8C291C"/>
    <w:pPr>
      <w:tabs>
        <w:tab w:val="center" w:pos="7285"/>
        <w:tab w:val="right" w:pos="14003"/>
      </w:tabs>
      <w:spacing w:before="0"/>
    </w:pPr>
  </w:style>
  <w:style w:type="paragraph" w:customStyle="1" w:styleId="FooterLandscape">
    <w:name w:val="FooterLandscape"/>
    <w:basedOn w:val="Normal"/>
    <w:rsid w:val="008C291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9B7138"/>
    <w:rPr>
      <w:shd w:val="clear" w:color="auto" w:fill="auto"/>
      <w:vertAlign w:val="superscript"/>
    </w:rPr>
  </w:style>
  <w:style w:type="paragraph" w:customStyle="1" w:styleId="HeaderSensitivity">
    <w:name w:val="Header Sensitivity"/>
    <w:basedOn w:val="Normal"/>
    <w:rsid w:val="008C291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8C291C"/>
    <w:pPr>
      <w:spacing w:before="0"/>
      <w:jc w:val="right"/>
    </w:pPr>
    <w:rPr>
      <w:sz w:val="28"/>
    </w:rPr>
  </w:style>
  <w:style w:type="paragraph" w:customStyle="1" w:styleId="FooterSensitivity">
    <w:name w:val="Footer Sensitivity"/>
    <w:basedOn w:val="Normal"/>
    <w:rsid w:val="008C291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
      </w:numPr>
    </w:pPr>
  </w:style>
  <w:style w:type="paragraph" w:customStyle="1" w:styleId="Tiret1">
    <w:name w:val="Tiret 1"/>
    <w:basedOn w:val="Point1"/>
    <w:rsid w:val="009B7138"/>
    <w:pPr>
      <w:numPr>
        <w:numId w:val="2"/>
      </w:numPr>
    </w:pPr>
  </w:style>
  <w:style w:type="paragraph" w:customStyle="1" w:styleId="Tiret2">
    <w:name w:val="Tiret 2"/>
    <w:basedOn w:val="Point2"/>
    <w:rsid w:val="009B7138"/>
    <w:pPr>
      <w:numPr>
        <w:numId w:val="3"/>
      </w:numPr>
    </w:pPr>
  </w:style>
  <w:style w:type="paragraph" w:customStyle="1" w:styleId="Tiret3">
    <w:name w:val="Tiret 3"/>
    <w:basedOn w:val="Point3"/>
    <w:rsid w:val="009B7138"/>
    <w:pPr>
      <w:numPr>
        <w:numId w:val="4"/>
      </w:numPr>
    </w:pPr>
  </w:style>
  <w:style w:type="paragraph" w:customStyle="1" w:styleId="Tiret4">
    <w:name w:val="Tiret 4"/>
    <w:basedOn w:val="Point4"/>
    <w:rsid w:val="009B7138"/>
    <w:pPr>
      <w:numPr>
        <w:numId w:val="5"/>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6"/>
      </w:numPr>
    </w:pPr>
  </w:style>
  <w:style w:type="paragraph" w:customStyle="1" w:styleId="NumPar2">
    <w:name w:val="NumPar 2"/>
    <w:basedOn w:val="Normal"/>
    <w:next w:val="Text1"/>
    <w:rsid w:val="009B7138"/>
    <w:pPr>
      <w:numPr>
        <w:ilvl w:val="1"/>
        <w:numId w:val="6"/>
      </w:numPr>
    </w:pPr>
  </w:style>
  <w:style w:type="paragraph" w:customStyle="1" w:styleId="NumPar3">
    <w:name w:val="NumPar 3"/>
    <w:basedOn w:val="Normal"/>
    <w:next w:val="Text1"/>
    <w:rsid w:val="009B7138"/>
    <w:pPr>
      <w:numPr>
        <w:ilvl w:val="2"/>
        <w:numId w:val="6"/>
      </w:numPr>
    </w:pPr>
  </w:style>
  <w:style w:type="paragraph" w:customStyle="1" w:styleId="NumPar4">
    <w:name w:val="NumPar 4"/>
    <w:basedOn w:val="Normal"/>
    <w:next w:val="Text1"/>
    <w:rsid w:val="009B7138"/>
    <w:pPr>
      <w:numPr>
        <w:ilvl w:val="3"/>
        <w:numId w:val="6"/>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8"/>
      </w:numPr>
    </w:pPr>
  </w:style>
  <w:style w:type="paragraph" w:customStyle="1" w:styleId="Point1number">
    <w:name w:val="Point 1 (number)"/>
    <w:basedOn w:val="Normal"/>
    <w:rsid w:val="009B7138"/>
    <w:pPr>
      <w:numPr>
        <w:ilvl w:val="2"/>
        <w:numId w:val="8"/>
      </w:numPr>
    </w:pPr>
  </w:style>
  <w:style w:type="paragraph" w:customStyle="1" w:styleId="Point2number">
    <w:name w:val="Point 2 (number)"/>
    <w:basedOn w:val="Normal"/>
    <w:rsid w:val="009B7138"/>
    <w:pPr>
      <w:numPr>
        <w:ilvl w:val="4"/>
        <w:numId w:val="8"/>
      </w:numPr>
    </w:pPr>
  </w:style>
  <w:style w:type="paragraph" w:customStyle="1" w:styleId="Point3number">
    <w:name w:val="Point 3 (number)"/>
    <w:basedOn w:val="Normal"/>
    <w:rsid w:val="009B7138"/>
    <w:pPr>
      <w:numPr>
        <w:ilvl w:val="6"/>
        <w:numId w:val="8"/>
      </w:numPr>
    </w:pPr>
  </w:style>
  <w:style w:type="paragraph" w:customStyle="1" w:styleId="Point0letter">
    <w:name w:val="Point 0 (letter)"/>
    <w:basedOn w:val="Normal"/>
    <w:rsid w:val="009B7138"/>
    <w:pPr>
      <w:numPr>
        <w:ilvl w:val="1"/>
        <w:numId w:val="8"/>
      </w:numPr>
    </w:pPr>
  </w:style>
  <w:style w:type="paragraph" w:customStyle="1" w:styleId="Point1letter">
    <w:name w:val="Point 1 (letter)"/>
    <w:basedOn w:val="Normal"/>
    <w:rsid w:val="009B7138"/>
    <w:pPr>
      <w:numPr>
        <w:ilvl w:val="3"/>
        <w:numId w:val="8"/>
      </w:numPr>
    </w:pPr>
  </w:style>
  <w:style w:type="paragraph" w:customStyle="1" w:styleId="Point2letter">
    <w:name w:val="Point 2 (letter)"/>
    <w:basedOn w:val="Normal"/>
    <w:rsid w:val="009B7138"/>
    <w:pPr>
      <w:numPr>
        <w:ilvl w:val="5"/>
        <w:numId w:val="8"/>
      </w:numPr>
    </w:pPr>
  </w:style>
  <w:style w:type="paragraph" w:customStyle="1" w:styleId="Point3letter">
    <w:name w:val="Point 3 (letter)"/>
    <w:basedOn w:val="Normal"/>
    <w:rsid w:val="009B7138"/>
    <w:pPr>
      <w:numPr>
        <w:ilvl w:val="7"/>
        <w:numId w:val="8"/>
      </w:numPr>
    </w:pPr>
  </w:style>
  <w:style w:type="paragraph" w:customStyle="1" w:styleId="Point4letter">
    <w:name w:val="Point 4 (letter)"/>
    <w:basedOn w:val="Normal"/>
    <w:rsid w:val="009B7138"/>
    <w:pPr>
      <w:numPr>
        <w:ilvl w:val="8"/>
        <w:numId w:val="8"/>
      </w:numPr>
    </w:pPr>
  </w:style>
  <w:style w:type="paragraph" w:customStyle="1" w:styleId="Bullet0">
    <w:name w:val="Bullet 0"/>
    <w:basedOn w:val="Normal"/>
    <w:rsid w:val="009B7138"/>
    <w:pPr>
      <w:numPr>
        <w:numId w:val="9"/>
      </w:numPr>
    </w:pPr>
  </w:style>
  <w:style w:type="paragraph" w:customStyle="1" w:styleId="Bullet1">
    <w:name w:val="Bullet 1"/>
    <w:basedOn w:val="Normal"/>
    <w:rsid w:val="009B7138"/>
    <w:pPr>
      <w:numPr>
        <w:numId w:val="10"/>
      </w:numPr>
    </w:pPr>
  </w:style>
  <w:style w:type="paragraph" w:customStyle="1" w:styleId="Bullet2">
    <w:name w:val="Bullet 2"/>
    <w:basedOn w:val="Normal"/>
    <w:rsid w:val="009B7138"/>
    <w:pPr>
      <w:numPr>
        <w:numId w:val="11"/>
      </w:numPr>
    </w:pPr>
  </w:style>
  <w:style w:type="paragraph" w:customStyle="1" w:styleId="Bullet3">
    <w:name w:val="Bullet 3"/>
    <w:basedOn w:val="Normal"/>
    <w:rsid w:val="009B7138"/>
    <w:pPr>
      <w:numPr>
        <w:numId w:val="12"/>
      </w:numPr>
    </w:pPr>
  </w:style>
  <w:style w:type="paragraph" w:customStyle="1" w:styleId="Bullet4">
    <w:name w:val="Bullet 4"/>
    <w:basedOn w:val="Normal"/>
    <w:rsid w:val="009B7138"/>
    <w:pPr>
      <w:numPr>
        <w:numId w:val="13"/>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14"/>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styleId="PlaceholderText">
    <w:name w:val="Placeholder Text"/>
    <w:basedOn w:val="DefaultParagraphFont"/>
    <w:uiPriority w:val="99"/>
    <w:semiHidden/>
    <w:rsid w:val="00DB09E2"/>
    <w:rPr>
      <w:color w:val="808080"/>
    </w:rPr>
  </w:style>
  <w:style w:type="paragraph" w:styleId="ListBullet">
    <w:name w:val="List Bullet"/>
    <w:basedOn w:val="Normal"/>
    <w:uiPriority w:val="99"/>
    <w:semiHidden/>
    <w:unhideWhenUsed/>
    <w:rsid w:val="00A1343E"/>
    <w:pPr>
      <w:numPr>
        <w:numId w:val="18"/>
      </w:numPr>
      <w:contextualSpacing/>
    </w:pPr>
  </w:style>
  <w:style w:type="paragraph" w:styleId="ListBullet2">
    <w:name w:val="List Bullet 2"/>
    <w:basedOn w:val="Normal"/>
    <w:uiPriority w:val="99"/>
    <w:semiHidden/>
    <w:unhideWhenUsed/>
    <w:rsid w:val="00A1343E"/>
    <w:pPr>
      <w:numPr>
        <w:numId w:val="19"/>
      </w:numPr>
      <w:contextualSpacing/>
    </w:pPr>
  </w:style>
  <w:style w:type="paragraph" w:styleId="ListBullet3">
    <w:name w:val="List Bullet 3"/>
    <w:basedOn w:val="Normal"/>
    <w:uiPriority w:val="99"/>
    <w:semiHidden/>
    <w:unhideWhenUsed/>
    <w:rsid w:val="00A1343E"/>
    <w:pPr>
      <w:numPr>
        <w:numId w:val="20"/>
      </w:numPr>
      <w:contextualSpacing/>
    </w:pPr>
  </w:style>
  <w:style w:type="paragraph" w:styleId="ListBullet4">
    <w:name w:val="List Bullet 4"/>
    <w:basedOn w:val="Normal"/>
    <w:uiPriority w:val="99"/>
    <w:semiHidden/>
    <w:unhideWhenUsed/>
    <w:rsid w:val="00A1343E"/>
    <w:pPr>
      <w:numPr>
        <w:numId w:val="21"/>
      </w:numPr>
      <w:contextualSpacing/>
    </w:pPr>
  </w:style>
  <w:style w:type="paragraph" w:styleId="ListNumber2">
    <w:name w:val="List Number 2"/>
    <w:basedOn w:val="Normal"/>
    <w:uiPriority w:val="99"/>
    <w:semiHidden/>
    <w:unhideWhenUsed/>
    <w:rsid w:val="006819F8"/>
    <w:pPr>
      <w:numPr>
        <w:numId w:val="22"/>
      </w:numPr>
      <w:contextualSpacing/>
    </w:pPr>
  </w:style>
  <w:style w:type="paragraph" w:styleId="BalloonText">
    <w:name w:val="Balloon Text"/>
    <w:basedOn w:val="Normal"/>
    <w:link w:val="BalloonTextChar"/>
    <w:uiPriority w:val="99"/>
    <w:semiHidden/>
    <w:unhideWhenUsed/>
    <w:rsid w:val="00643E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112130"/>
    <w:rPr>
      <w:sz w:val="16"/>
      <w:szCs w:val="16"/>
    </w:rPr>
  </w:style>
  <w:style w:type="paragraph" w:styleId="CommentText">
    <w:name w:val="annotation text"/>
    <w:basedOn w:val="Normal"/>
    <w:link w:val="CommentTextChar"/>
    <w:uiPriority w:val="99"/>
    <w:semiHidden/>
    <w:unhideWhenUsed/>
    <w:rsid w:val="00112130"/>
    <w:rPr>
      <w:sz w:val="20"/>
      <w:szCs w:val="20"/>
    </w:rPr>
  </w:style>
  <w:style w:type="character" w:customStyle="1" w:styleId="CommentTextChar">
    <w:name w:val="Comment Text Char"/>
    <w:basedOn w:val="DefaultParagraphFont"/>
    <w:link w:val="CommentText"/>
    <w:uiPriority w:val="99"/>
    <w:semiHidden/>
    <w:rsid w:val="0011213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12130"/>
    <w:rPr>
      <w:b/>
      <w:bCs/>
    </w:rPr>
  </w:style>
  <w:style w:type="character" w:customStyle="1" w:styleId="CommentSubjectChar">
    <w:name w:val="Comment Subject Char"/>
    <w:basedOn w:val="CommentTextChar"/>
    <w:link w:val="CommentSubject"/>
    <w:uiPriority w:val="99"/>
    <w:semiHidden/>
    <w:rsid w:val="00112130"/>
    <w:rPr>
      <w:rFonts w:ascii="Times New Roman" w:hAnsi="Times New Roman" w:cs="Times New Roman"/>
      <w:b/>
      <w:bCs/>
      <w:sz w:val="20"/>
      <w:szCs w:val="20"/>
      <w:lang w:val="en-GB"/>
    </w:rPr>
  </w:style>
  <w:style w:type="paragraph" w:customStyle="1" w:styleId="Recital">
    <w:name w:val="Recital"/>
    <w:basedOn w:val="Considrant"/>
    <w:rsid w:val="00D32155"/>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6D7A3BE-A16C-495D-AC74-D9BDE3DF9FB8}"/>
      </w:docPartPr>
      <w:docPartBody>
        <w:p w:rsidR="00000000" w:rsidRDefault="001E4EDC">
          <w:r w:rsidRPr="005779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DC"/>
    <w:rsid w:val="001E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E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912B4E-08EA-46F2-A1E9-AFAEF4F6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906</Words>
  <Characters>4921</Characters>
  <Application>Microsoft Office Word</Application>
  <DocSecurity>0</DocSecurity>
  <Lines>91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 Maria Giulia (AGRI)</dc:creator>
  <cp:keywords/>
  <dc:description/>
  <cp:lastModifiedBy>MEDICO Maria Giulia (AGRI)</cp:lastModifiedBy>
  <cp:revision>2</cp:revision>
  <cp:lastPrinted>2019-12-06T11:23:00Z</cp:lastPrinted>
  <dcterms:created xsi:type="dcterms:W3CDTF">2019-12-09T16:25:00Z</dcterms:created>
  <dcterms:modified xsi:type="dcterms:W3CDTF">2019-12-09T16:25:00Z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Red (DQC version 03)</vt:lpwstr>
  </property>
</Properties>
</file>